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12"/>
        <w:gridCol w:w="3815"/>
        <w:gridCol w:w="183"/>
        <w:gridCol w:w="1660"/>
        <w:gridCol w:w="1713"/>
        <w:gridCol w:w="129"/>
        <w:gridCol w:w="183"/>
      </w:tblGrid>
      <w:tr w:rsidR="007C04D9" w14:paraId="243743CF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0AE2BABB" w:rsidR="007C04D9" w:rsidRPr="00532602" w:rsidRDefault="00DC1A1F" w:rsidP="00290B6D">
            <w:pPr>
              <w:pStyle w:val="Brnopopistext"/>
              <w:rPr>
                <w:color w:val="auto"/>
              </w:rPr>
            </w:pPr>
            <w:r w:rsidRPr="00DC1A1F">
              <w:rPr>
                <w:color w:val="auto"/>
              </w:rPr>
              <w:t>MMB/0409807/2020</w:t>
            </w:r>
          </w:p>
        </w:tc>
        <w:tc>
          <w:tcPr>
            <w:tcW w:w="3685" w:type="dxa"/>
            <w:gridSpan w:val="4"/>
            <w:vMerge w:val="restart"/>
          </w:tcPr>
          <w:p w14:paraId="6AFC52DA" w14:textId="77777777" w:rsidR="00721F7B" w:rsidRPr="00721F7B" w:rsidRDefault="00721F7B" w:rsidP="00721F7B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721F7B">
              <w:rPr>
                <w:rFonts w:cs="Arial"/>
                <w:sz w:val="20"/>
                <w:szCs w:val="20"/>
              </w:rPr>
              <w:t xml:space="preserve">SONNENTOR s.r.o. </w:t>
            </w:r>
          </w:p>
          <w:p w14:paraId="6D036F8D" w14:textId="77777777" w:rsidR="00721F7B" w:rsidRPr="00721F7B" w:rsidRDefault="00721F7B" w:rsidP="00721F7B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721F7B">
              <w:rPr>
                <w:rFonts w:cs="Arial"/>
                <w:sz w:val="20"/>
                <w:szCs w:val="20"/>
              </w:rPr>
              <w:t xml:space="preserve">Příhon 943 </w:t>
            </w:r>
          </w:p>
          <w:p w14:paraId="2F3F8EE4" w14:textId="75D0DC68" w:rsidR="00DD73A8" w:rsidRDefault="00721F7B" w:rsidP="00721F7B">
            <w:pPr>
              <w:pStyle w:val="Brnopopistext"/>
              <w:rPr>
                <w:color w:val="auto"/>
                <w:sz w:val="20"/>
                <w:szCs w:val="20"/>
              </w:rPr>
            </w:pPr>
            <w:r w:rsidRPr="00721F7B">
              <w:rPr>
                <w:rFonts w:cs="Arial"/>
                <w:sz w:val="20"/>
                <w:szCs w:val="20"/>
              </w:rPr>
              <w:t>696 15 Č</w:t>
            </w:r>
            <w:r>
              <w:rPr>
                <w:rFonts w:cs="Arial"/>
                <w:sz w:val="20"/>
                <w:szCs w:val="20"/>
              </w:rPr>
              <w:t>EJKOVICE</w:t>
            </w:r>
          </w:p>
          <w:p w14:paraId="38FB8558" w14:textId="63F9DA9F" w:rsidR="00AC4A53" w:rsidRPr="00532602" w:rsidRDefault="00DD73A8" w:rsidP="00DB0A2E">
            <w:pPr>
              <w:pStyle w:val="Brnopopistext"/>
              <w:rPr>
                <w:color w:val="auto"/>
                <w:szCs w:val="18"/>
              </w:rPr>
            </w:pPr>
            <w:r w:rsidRPr="00DD73A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C04D9" w14:paraId="2D923428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721F7B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244E9A74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4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76880D62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721F7B">
        <w:trPr>
          <w:gridAfter w:val="1"/>
          <w:wAfter w:w="183" w:type="dxa"/>
          <w:trHeight w:val="272"/>
        </w:trPr>
        <w:tc>
          <w:tcPr>
            <w:tcW w:w="2268" w:type="dxa"/>
            <w:gridSpan w:val="2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5C76601C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721F7B">
        <w:trPr>
          <w:trHeight w:val="272"/>
        </w:trPr>
        <w:tc>
          <w:tcPr>
            <w:tcW w:w="2268" w:type="dxa"/>
            <w:gridSpan w:val="2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4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721F7B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25CF9068" w:rsidR="00F74C46" w:rsidRPr="00532602" w:rsidRDefault="001A105C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21F7B">
              <w:rPr>
                <w:color w:val="auto"/>
              </w:rPr>
              <w:t>9</w:t>
            </w:r>
            <w:r w:rsidR="00DF32ED">
              <w:rPr>
                <w:color w:val="auto"/>
              </w:rPr>
              <w:t>.</w:t>
            </w:r>
            <w:r w:rsidR="00923825">
              <w:rPr>
                <w:color w:val="auto"/>
              </w:rPr>
              <w:t>0</w:t>
            </w:r>
            <w:r w:rsidR="00164016">
              <w:rPr>
                <w:color w:val="auto"/>
              </w:rPr>
              <w:t>9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4"/>
          </w:tcPr>
          <w:p w14:paraId="643E4366" w14:textId="67D98AE7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721F7B" w:rsidRPr="00721F7B">
              <w:rPr>
                <w:rFonts w:cs="Arial"/>
                <w:sz w:val="20"/>
                <w:szCs w:val="20"/>
              </w:rPr>
              <w:t>46342958</w:t>
            </w:r>
          </w:p>
        </w:tc>
      </w:tr>
      <w:tr w:rsidR="000B2D18" w14:paraId="135E2296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721F7B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721F7B" w14:paraId="12155C32" w14:textId="77777777" w:rsidTr="00721F7B">
        <w:trPr>
          <w:gridAfter w:val="2"/>
          <w:wAfter w:w="312" w:type="dxa"/>
        </w:trPr>
        <w:tc>
          <w:tcPr>
            <w:tcW w:w="1956" w:type="dxa"/>
          </w:tcPr>
          <w:p w14:paraId="3FCFAEC8" w14:textId="77777777" w:rsidR="00721F7B" w:rsidRPr="00755FC5" w:rsidRDefault="00721F7B" w:rsidP="00D813BA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3" w:type="dxa"/>
            <w:gridSpan w:val="5"/>
          </w:tcPr>
          <w:p w14:paraId="1D70F936" w14:textId="2FF85AA4" w:rsidR="00721F7B" w:rsidRDefault="00721F7B" w:rsidP="00D813BA">
            <w:pPr>
              <w:pStyle w:val="Brnopopistext"/>
            </w:pPr>
            <w:r>
              <w:rPr>
                <w:b/>
                <w:color w:val="auto"/>
                <w:sz w:val="20"/>
              </w:rPr>
              <w:t>Propagační předmět – dárková krabička čajů „Dobrá nálada“</w:t>
            </w:r>
          </w:p>
        </w:tc>
      </w:tr>
    </w:tbl>
    <w:p w14:paraId="587E99E4" w14:textId="77777777" w:rsidR="00721F7B" w:rsidRDefault="00721F7B" w:rsidP="00721F7B">
      <w:pPr>
        <w:rPr>
          <w:color w:val="auto"/>
          <w:szCs w:val="20"/>
        </w:rPr>
      </w:pPr>
    </w:p>
    <w:p w14:paraId="0BE2B4B8" w14:textId="1329FDB9" w:rsidR="00721F7B" w:rsidRPr="00296786" w:rsidRDefault="00721F7B" w:rsidP="00721F7B">
      <w:pPr>
        <w:rPr>
          <w:color w:val="auto"/>
          <w:szCs w:val="20"/>
        </w:rPr>
      </w:pPr>
      <w:r>
        <w:rPr>
          <w:color w:val="auto"/>
          <w:szCs w:val="20"/>
        </w:rPr>
        <w:t>Na základě Vaší nabídky o</w:t>
      </w:r>
      <w:r w:rsidRPr="00296786">
        <w:rPr>
          <w:color w:val="auto"/>
          <w:szCs w:val="20"/>
        </w:rPr>
        <w:t xml:space="preserve">bjednáváme </w:t>
      </w:r>
      <w:r>
        <w:t xml:space="preserve">500 ks </w:t>
      </w:r>
      <w:r w:rsidRPr="00560AC5">
        <w:t>dárkov</w:t>
      </w:r>
      <w:r>
        <w:t xml:space="preserve">ých krabiček porcovaných </w:t>
      </w:r>
      <w:r w:rsidRPr="00560AC5">
        <w:t xml:space="preserve">čajů </w:t>
      </w:r>
      <w:r w:rsidR="00DC1A1F" w:rsidRPr="00DC1A1F">
        <w:t>„Dobrá nálada“</w:t>
      </w:r>
      <w:r w:rsidR="00DC1A1F">
        <w:t xml:space="preserve"> </w:t>
      </w:r>
      <w:r>
        <w:t>s vizuálem města Brna dle níže uvedené specifikace.</w:t>
      </w:r>
    </w:p>
    <w:p w14:paraId="133BB81C" w14:textId="31FC8688" w:rsidR="00721F7B" w:rsidRPr="00296786" w:rsidRDefault="00721F7B" w:rsidP="00721F7B">
      <w:pPr>
        <w:ind w:right="-1"/>
        <w:rPr>
          <w:color w:val="auto"/>
          <w:szCs w:val="20"/>
          <w:u w:val="single"/>
        </w:rPr>
      </w:pPr>
      <w:r w:rsidRPr="00296786">
        <w:rPr>
          <w:color w:val="auto"/>
          <w:szCs w:val="20"/>
          <w:u w:val="single"/>
        </w:rPr>
        <w:t>Specifika</w:t>
      </w:r>
      <w:r>
        <w:rPr>
          <w:color w:val="auto"/>
          <w:szCs w:val="20"/>
          <w:u w:val="single"/>
        </w:rPr>
        <w:t>c</w:t>
      </w:r>
      <w:r w:rsidRPr="00296786">
        <w:rPr>
          <w:color w:val="auto"/>
          <w:szCs w:val="20"/>
          <w:u w:val="single"/>
        </w:rPr>
        <w:t>e:</w:t>
      </w:r>
    </w:p>
    <w:p w14:paraId="7512C5A9" w14:textId="22E05CB1" w:rsidR="00721F7B" w:rsidRDefault="00721F7B" w:rsidP="00721F7B">
      <w:pPr>
        <w:pStyle w:val="Odstavecseseznamem"/>
        <w:numPr>
          <w:ilvl w:val="0"/>
          <w:numId w:val="12"/>
        </w:numPr>
        <w:ind w:right="-1"/>
      </w:pPr>
      <w:r>
        <w:t xml:space="preserve">bylinný čaj </w:t>
      </w:r>
      <w:bookmarkStart w:id="1" w:name="_Hlk52265960"/>
      <w:r>
        <w:t>bio „Dobrá nálada“ ve standardní krabičce s vizuálem města Brna</w:t>
      </w:r>
      <w:bookmarkEnd w:id="1"/>
      <w:r>
        <w:t>,</w:t>
      </w:r>
      <w:r w:rsidR="001E4ED7">
        <w:t xml:space="preserve"> 18 sáčků</w:t>
      </w:r>
    </w:p>
    <w:p w14:paraId="6BD74495" w14:textId="67BF0199" w:rsidR="00721F7B" w:rsidRDefault="00721F7B" w:rsidP="00721F7B">
      <w:pPr>
        <w:pStyle w:val="Odstavecseseznamem"/>
        <w:numPr>
          <w:ilvl w:val="0"/>
          <w:numId w:val="12"/>
        </w:numPr>
        <w:ind w:right="-1"/>
      </w:pPr>
      <w:r>
        <w:t>trvanlivost minimálně 2 roky</w:t>
      </w:r>
    </w:p>
    <w:p w14:paraId="3C6F057C" w14:textId="02381F7A" w:rsidR="00721F7B" w:rsidRPr="00296786" w:rsidRDefault="00721F7B" w:rsidP="00721F7B">
      <w:pPr>
        <w:ind w:left="705" w:right="-1" w:hanging="705"/>
        <w:rPr>
          <w:bCs/>
          <w:color w:val="auto"/>
          <w:szCs w:val="20"/>
        </w:rPr>
      </w:pPr>
      <w:r w:rsidRPr="00296786">
        <w:rPr>
          <w:color w:val="auto"/>
          <w:szCs w:val="20"/>
          <w:u w:val="single"/>
        </w:rPr>
        <w:t>Grafika</w:t>
      </w:r>
      <w:r>
        <w:rPr>
          <w:color w:val="auto"/>
          <w:szCs w:val="20"/>
        </w:rPr>
        <w:t>:</w:t>
      </w:r>
      <w:r>
        <w:rPr>
          <w:color w:val="auto"/>
          <w:szCs w:val="20"/>
        </w:rPr>
        <w:tab/>
      </w:r>
      <w:proofErr w:type="gramStart"/>
      <w:r w:rsidR="0058332B">
        <w:rPr>
          <w:color w:val="auto"/>
          <w:szCs w:val="20"/>
        </w:rPr>
        <w:tab/>
        <w:t>  </w:t>
      </w:r>
      <w:r>
        <w:rPr>
          <w:color w:val="auto"/>
          <w:szCs w:val="20"/>
        </w:rPr>
        <w:t>finální</w:t>
      </w:r>
      <w:proofErr w:type="gramEnd"/>
      <w:r>
        <w:rPr>
          <w:color w:val="auto"/>
          <w:szCs w:val="20"/>
        </w:rPr>
        <w:t xml:space="preserve"> návrh grafiky bude před zahájením výroby odsouhlasen zadavatelem</w:t>
      </w:r>
    </w:p>
    <w:p w14:paraId="0A323B8B" w14:textId="4FB70CE0" w:rsidR="00721F7B" w:rsidRDefault="00721F7B" w:rsidP="00721F7B">
      <w:pPr>
        <w:ind w:right="-1"/>
        <w:jc w:val="left"/>
        <w:rPr>
          <w:color w:val="auto"/>
          <w:szCs w:val="20"/>
        </w:rPr>
      </w:pPr>
      <w:proofErr w:type="gramStart"/>
      <w:r w:rsidRPr="007D7CB1">
        <w:rPr>
          <w:color w:val="auto"/>
          <w:szCs w:val="20"/>
          <w:u w:val="single"/>
        </w:rPr>
        <w:t>Počet</w:t>
      </w:r>
      <w:r>
        <w:rPr>
          <w:color w:val="auto"/>
          <w:szCs w:val="20"/>
        </w:rPr>
        <w:t>:</w:t>
      </w:r>
      <w:r w:rsidR="0058332B">
        <w:rPr>
          <w:color w:val="auto"/>
          <w:szCs w:val="20"/>
        </w:rPr>
        <w:t>   </w:t>
      </w:r>
      <w:proofErr w:type="gramEnd"/>
      <w:r w:rsidR="0058332B">
        <w:rPr>
          <w:color w:val="auto"/>
          <w:szCs w:val="20"/>
        </w:rPr>
        <w:t> </w:t>
      </w:r>
      <w:r>
        <w:rPr>
          <w:color w:val="auto"/>
          <w:szCs w:val="20"/>
        </w:rPr>
        <w:t xml:space="preserve">500 ks </w:t>
      </w:r>
    </w:p>
    <w:p w14:paraId="1EB29671" w14:textId="1875A3E1" w:rsidR="00721F7B" w:rsidRDefault="00721F7B" w:rsidP="00721F7B">
      <w:pPr>
        <w:ind w:right="-1"/>
        <w:jc w:val="left"/>
        <w:rPr>
          <w:color w:val="auto"/>
          <w:szCs w:val="20"/>
        </w:rPr>
      </w:pPr>
      <w:r w:rsidRPr="00DC1A1F">
        <w:rPr>
          <w:color w:val="auto"/>
          <w:szCs w:val="20"/>
          <w:u w:val="single"/>
        </w:rPr>
        <w:t>Cena</w:t>
      </w:r>
      <w:r>
        <w:rPr>
          <w:color w:val="auto"/>
          <w:szCs w:val="20"/>
        </w:rPr>
        <w:t>:</w:t>
      </w:r>
      <w:r w:rsidR="0058332B">
        <w:rPr>
          <w:color w:val="auto"/>
          <w:szCs w:val="20"/>
        </w:rPr>
        <w:t>    </w:t>
      </w:r>
      <w:r>
        <w:rPr>
          <w:color w:val="auto"/>
          <w:szCs w:val="20"/>
        </w:rPr>
        <w:t>53,80 Kč/ks bez DPH</w:t>
      </w:r>
      <w:r w:rsidR="00DC1A1F">
        <w:rPr>
          <w:color w:val="auto"/>
          <w:szCs w:val="20"/>
        </w:rPr>
        <w:t>, 61,87 Kč vč. DPH</w:t>
      </w:r>
    </w:p>
    <w:p w14:paraId="442300A3" w14:textId="77777777" w:rsidR="00721F7B" w:rsidRDefault="00721F7B" w:rsidP="00721F7B">
      <w:pPr>
        <w:ind w:right="-1"/>
        <w:jc w:val="left"/>
        <w:rPr>
          <w:color w:val="auto"/>
          <w:szCs w:val="20"/>
        </w:rPr>
      </w:pPr>
      <w:r w:rsidRPr="00296786">
        <w:rPr>
          <w:color w:val="auto"/>
          <w:szCs w:val="20"/>
        </w:rPr>
        <w:t>Celková cena zahrnuje veškeré náklady na výrobu včetně balení a dopravy na místo dodání.</w:t>
      </w:r>
    </w:p>
    <w:p w14:paraId="0DDC4F73" w14:textId="77777777" w:rsidR="00721F7B" w:rsidRPr="006767C8" w:rsidRDefault="00721F7B" w:rsidP="00721F7B">
      <w:pPr>
        <w:ind w:right="-1"/>
        <w:jc w:val="left"/>
        <w:rPr>
          <w:color w:val="auto"/>
          <w:sz w:val="16"/>
          <w:szCs w:val="16"/>
        </w:rPr>
      </w:pPr>
    </w:p>
    <w:p w14:paraId="5CEAA595" w14:textId="648B1E19" w:rsidR="00721F7B" w:rsidRPr="002548A1" w:rsidRDefault="00721F7B" w:rsidP="00721F7B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>CENA BEZ DPH: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DC1A1F">
        <w:rPr>
          <w:rFonts w:cs="Arial"/>
          <w:color w:val="000000"/>
          <w:szCs w:val="20"/>
        </w:rPr>
        <w:t>26.900,00</w:t>
      </w:r>
      <w:r w:rsidRPr="002548A1">
        <w:rPr>
          <w:rFonts w:cs="Arial"/>
          <w:color w:val="000000"/>
          <w:szCs w:val="20"/>
        </w:rPr>
        <w:t xml:space="preserve"> Kč</w:t>
      </w:r>
    </w:p>
    <w:p w14:paraId="30DF2C75" w14:textId="0E096C81" w:rsidR="00721F7B" w:rsidRPr="00280473" w:rsidRDefault="00721F7B" w:rsidP="00721F7B">
      <w:pPr>
        <w:ind w:right="-1"/>
        <w:rPr>
          <w:color w:val="auto"/>
          <w:szCs w:val="20"/>
        </w:rPr>
      </w:pPr>
      <w:r w:rsidRPr="002548A1">
        <w:rPr>
          <w:b/>
          <w:color w:val="auto"/>
          <w:sz w:val="16"/>
          <w:szCs w:val="16"/>
        </w:rPr>
        <w:t>DPH</w:t>
      </w:r>
      <w:r>
        <w:rPr>
          <w:b/>
          <w:color w:val="auto"/>
          <w:sz w:val="16"/>
          <w:szCs w:val="16"/>
        </w:rPr>
        <w:t xml:space="preserve"> (15%)</w:t>
      </w:r>
      <w:r w:rsidRPr="002548A1">
        <w:rPr>
          <w:b/>
          <w:color w:val="auto"/>
          <w:sz w:val="16"/>
          <w:szCs w:val="16"/>
        </w:rPr>
        <w:t xml:space="preserve">: </w:t>
      </w:r>
      <w:r w:rsidRPr="002548A1">
        <w:rPr>
          <w:b/>
          <w:color w:val="auto"/>
          <w:sz w:val="16"/>
          <w:szCs w:val="16"/>
        </w:rPr>
        <w:tab/>
      </w:r>
      <w:proofErr w:type="gramStart"/>
      <w:r w:rsidRPr="002548A1">
        <w:rPr>
          <w:b/>
          <w:color w:val="auto"/>
          <w:sz w:val="16"/>
          <w:szCs w:val="16"/>
        </w:rPr>
        <w:tab/>
      </w:r>
      <w:r w:rsidR="00DC1A1F">
        <w:rPr>
          <w:color w:val="auto"/>
          <w:szCs w:val="20"/>
        </w:rPr>
        <w:t xml:space="preserve">  4</w:t>
      </w:r>
      <w:r>
        <w:rPr>
          <w:color w:val="auto"/>
          <w:szCs w:val="20"/>
        </w:rPr>
        <w:t>.</w:t>
      </w:r>
      <w:r w:rsidR="00DC1A1F">
        <w:rPr>
          <w:color w:val="auto"/>
          <w:szCs w:val="20"/>
        </w:rPr>
        <w:t>035</w:t>
      </w:r>
      <w:proofErr w:type="gramEnd"/>
      <w:r>
        <w:rPr>
          <w:color w:val="auto"/>
          <w:szCs w:val="20"/>
        </w:rPr>
        <w:t>,</w:t>
      </w:r>
      <w:r w:rsidR="00DC1A1F">
        <w:rPr>
          <w:color w:val="auto"/>
          <w:szCs w:val="20"/>
        </w:rPr>
        <w:t>00</w:t>
      </w:r>
      <w:r>
        <w:rPr>
          <w:color w:val="auto"/>
          <w:szCs w:val="20"/>
        </w:rPr>
        <w:t xml:space="preserve"> Kč</w:t>
      </w:r>
    </w:p>
    <w:p w14:paraId="7CB94A7C" w14:textId="480E95D9" w:rsidR="00721F7B" w:rsidRPr="00DC1A1F" w:rsidRDefault="00721F7B" w:rsidP="00721F7B">
      <w:pPr>
        <w:ind w:right="-1"/>
        <w:rPr>
          <w:b/>
          <w:color w:val="auto"/>
          <w:sz w:val="16"/>
          <w:szCs w:val="16"/>
        </w:rPr>
      </w:pPr>
      <w:r w:rsidRPr="002548A1">
        <w:rPr>
          <w:b/>
          <w:color w:val="auto"/>
          <w:sz w:val="16"/>
          <w:szCs w:val="16"/>
        </w:rPr>
        <w:t xml:space="preserve">CENA CELKEM S DPH: </w:t>
      </w:r>
      <w:r w:rsidRPr="002548A1">
        <w:rPr>
          <w:b/>
          <w:color w:val="auto"/>
          <w:sz w:val="16"/>
          <w:szCs w:val="16"/>
        </w:rPr>
        <w:tab/>
      </w:r>
      <w:r w:rsidR="00DC1A1F" w:rsidRPr="00DC1A1F">
        <w:rPr>
          <w:rFonts w:cs="Arial"/>
          <w:b/>
          <w:color w:val="000000"/>
          <w:szCs w:val="20"/>
        </w:rPr>
        <w:t>30</w:t>
      </w:r>
      <w:r w:rsidRPr="00DC1A1F">
        <w:rPr>
          <w:rFonts w:cs="Arial"/>
          <w:b/>
          <w:color w:val="000000"/>
          <w:szCs w:val="20"/>
        </w:rPr>
        <w:t>.</w:t>
      </w:r>
      <w:r w:rsidR="00DC1A1F" w:rsidRPr="00DC1A1F">
        <w:rPr>
          <w:rFonts w:cs="Arial"/>
          <w:b/>
          <w:color w:val="000000"/>
          <w:szCs w:val="20"/>
        </w:rPr>
        <w:t>935</w:t>
      </w:r>
      <w:r w:rsidRPr="00DC1A1F">
        <w:rPr>
          <w:rFonts w:cs="Arial"/>
          <w:b/>
          <w:color w:val="000000"/>
          <w:szCs w:val="20"/>
        </w:rPr>
        <w:t>,00 Kč</w:t>
      </w:r>
    </w:p>
    <w:p w14:paraId="6B6B69E9" w14:textId="3D543B13" w:rsidR="00721F7B" w:rsidRPr="00D14E0A" w:rsidRDefault="00721F7B" w:rsidP="00721F7B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>TERMÍN DODÁNÍ: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Cs w:val="20"/>
        </w:rPr>
        <w:t>do 3 týdnů od odsouhlasení grafiky</w:t>
      </w:r>
    </w:p>
    <w:p w14:paraId="12CAFB05" w14:textId="77777777" w:rsidR="00721F7B" w:rsidRPr="00D14E0A" w:rsidRDefault="00721F7B" w:rsidP="00721F7B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>
        <w:rPr>
          <w:color w:val="auto"/>
        </w:rPr>
        <w:t>cestovního ruchu</w:t>
      </w:r>
      <w:r w:rsidRPr="00D14E0A">
        <w:rPr>
          <w:color w:val="auto"/>
        </w:rPr>
        <w:t>, Husova 12, Brno</w:t>
      </w:r>
    </w:p>
    <w:p w14:paraId="100CAD89" w14:textId="77777777" w:rsidR="00721F7B" w:rsidRPr="00D14E0A" w:rsidRDefault="00721F7B" w:rsidP="00721F7B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fakturou </w:t>
      </w:r>
      <w:r>
        <w:rPr>
          <w:color w:val="auto"/>
          <w:szCs w:val="20"/>
        </w:rPr>
        <w:t>(</w:t>
      </w:r>
      <w:r w:rsidRPr="00D14E0A">
        <w:rPr>
          <w:color w:val="auto"/>
          <w:szCs w:val="20"/>
        </w:rPr>
        <w:t>splatnost min. 14 dní ode dne doručení faktury)</w:t>
      </w:r>
    </w:p>
    <w:p w14:paraId="516A1585" w14:textId="321422D4" w:rsidR="00721F7B" w:rsidRDefault="00721F7B" w:rsidP="00721F7B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>
        <w:rPr>
          <w:color w:val="auto"/>
          <w:szCs w:val="20"/>
          <w:u w:val="single"/>
        </w:rPr>
        <w:t>Fakturu je třeba doručit nejpozději do 10. 12. 2020</w:t>
      </w:r>
      <w:r>
        <w:rPr>
          <w:color w:val="auto"/>
          <w:szCs w:val="20"/>
        </w:rPr>
        <w:t xml:space="preserve"> na adresu statutárního města Brna (viz fakturační údaje) – na obálku uveďte „Kancelář marketingu a cestovního ruchu“</w:t>
      </w:r>
    </w:p>
    <w:p w14:paraId="46283C25" w14:textId="77777777" w:rsidR="00721F7B" w:rsidRDefault="00721F7B" w:rsidP="00164016">
      <w:pPr>
        <w:ind w:right="-1"/>
        <w:rPr>
          <w:b/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77777777" w:rsidR="002A023B" w:rsidRDefault="002A023B" w:rsidP="00A76AEB">
      <w:pPr>
        <w:rPr>
          <w:color w:val="auto"/>
        </w:rPr>
      </w:pPr>
    </w:p>
    <w:p w14:paraId="73A97BE8" w14:textId="3C3AEDDC" w:rsidR="00E54C24" w:rsidRDefault="00E54C24" w:rsidP="00A76AEB">
      <w:pPr>
        <w:rPr>
          <w:color w:val="auto"/>
        </w:rPr>
      </w:pPr>
    </w:p>
    <w:p w14:paraId="3BC3E092" w14:textId="77777777" w:rsidR="00C60A59" w:rsidRDefault="00C60A59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32DB64EF" w:rsidR="00827029" w:rsidRDefault="00827029" w:rsidP="00F667F5">
      <w:pPr>
        <w:rPr>
          <w:color w:val="auto"/>
          <w:szCs w:val="20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627D"/>
    <w:multiLevelType w:val="hybridMultilevel"/>
    <w:tmpl w:val="679EB1D2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41778"/>
    <w:rsid w:val="00056600"/>
    <w:rsid w:val="0006190D"/>
    <w:rsid w:val="00072DD6"/>
    <w:rsid w:val="00077C50"/>
    <w:rsid w:val="000B2D18"/>
    <w:rsid w:val="000C045B"/>
    <w:rsid w:val="000C4F05"/>
    <w:rsid w:val="00136583"/>
    <w:rsid w:val="00161507"/>
    <w:rsid w:val="00164016"/>
    <w:rsid w:val="001727D9"/>
    <w:rsid w:val="0018303A"/>
    <w:rsid w:val="001955FE"/>
    <w:rsid w:val="001A105C"/>
    <w:rsid w:val="001A37E6"/>
    <w:rsid w:val="001E4ED7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12FAF"/>
    <w:rsid w:val="00350C5A"/>
    <w:rsid w:val="003A5490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79A6"/>
    <w:rsid w:val="00481CEA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332B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1F7B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A016AD"/>
    <w:rsid w:val="00A30282"/>
    <w:rsid w:val="00A409F0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E5DF6"/>
    <w:rsid w:val="00AF20AE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6518"/>
    <w:rsid w:val="00C60A59"/>
    <w:rsid w:val="00C7525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0FC2"/>
    <w:rsid w:val="00D450A7"/>
    <w:rsid w:val="00D52917"/>
    <w:rsid w:val="00DB0A2E"/>
    <w:rsid w:val="00DB5149"/>
    <w:rsid w:val="00DC1A1F"/>
    <w:rsid w:val="00DC681D"/>
    <w:rsid w:val="00DD73A8"/>
    <w:rsid w:val="00DE0C33"/>
    <w:rsid w:val="00DE4B1C"/>
    <w:rsid w:val="00DE6E34"/>
    <w:rsid w:val="00DF32ED"/>
    <w:rsid w:val="00DF7C2A"/>
    <w:rsid w:val="00E04875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73A8-D8C1-43DB-8075-F5602F2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(Magistrát města Brna)</cp:lastModifiedBy>
  <cp:revision>74</cp:revision>
  <cp:lastPrinted>2020-08-21T12:31:00Z</cp:lastPrinted>
  <dcterms:created xsi:type="dcterms:W3CDTF">2019-02-12T07:28:00Z</dcterms:created>
  <dcterms:modified xsi:type="dcterms:W3CDTF">2020-09-29T09:32:00Z</dcterms:modified>
</cp:coreProperties>
</file>