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B03" w:rsidRPr="00B713BA" w:rsidRDefault="00507B03" w:rsidP="00507B03">
      <w:pPr>
        <w:tabs>
          <w:tab w:val="left" w:pos="7643"/>
        </w:tabs>
        <w:jc w:val="right"/>
        <w:rPr>
          <w:rFonts w:ascii="Arial" w:hAnsi="Arial" w:cs="Arial"/>
          <w:b/>
          <w:sz w:val="20"/>
          <w:szCs w:val="20"/>
        </w:rPr>
      </w:pPr>
      <w:r w:rsidRPr="00B713BA">
        <w:rPr>
          <w:rFonts w:ascii="Arial" w:hAnsi="Arial" w:cs="Arial"/>
          <w:b/>
          <w:sz w:val="20"/>
          <w:szCs w:val="20"/>
        </w:rPr>
        <w:t xml:space="preserve">Příloha č. </w:t>
      </w:r>
      <w:r w:rsidR="00556CCE" w:rsidRPr="00B713BA">
        <w:rPr>
          <w:rFonts w:ascii="Arial" w:hAnsi="Arial" w:cs="Arial"/>
          <w:b/>
          <w:sz w:val="20"/>
          <w:szCs w:val="20"/>
        </w:rPr>
        <w:t>5</w:t>
      </w:r>
      <w:r w:rsidR="00F87997">
        <w:rPr>
          <w:rFonts w:ascii="Arial" w:hAnsi="Arial" w:cs="Arial"/>
          <w:b/>
          <w:sz w:val="20"/>
          <w:szCs w:val="20"/>
        </w:rPr>
        <w:t xml:space="preserve"> zadávací dokumentace</w:t>
      </w:r>
    </w:p>
    <w:p w:rsidR="00507B03" w:rsidRPr="00B713BA" w:rsidRDefault="00507B03" w:rsidP="006E058A">
      <w:pPr>
        <w:tabs>
          <w:tab w:val="left" w:pos="7643"/>
        </w:tabs>
        <w:rPr>
          <w:rFonts w:ascii="Arial" w:hAnsi="Arial" w:cs="Arial"/>
          <w:sz w:val="20"/>
          <w:szCs w:val="20"/>
        </w:rPr>
      </w:pPr>
    </w:p>
    <w:p w:rsidR="00507B03" w:rsidRPr="00B713BA" w:rsidRDefault="00507B03" w:rsidP="00B713BA">
      <w:pPr>
        <w:tabs>
          <w:tab w:val="left" w:pos="7643"/>
        </w:tabs>
        <w:rPr>
          <w:rFonts w:ascii="Arial" w:hAnsi="Arial" w:cs="Arial"/>
        </w:rPr>
      </w:pPr>
      <w:r w:rsidRPr="00B713BA">
        <w:rPr>
          <w:rFonts w:ascii="Arial" w:hAnsi="Arial" w:cs="Arial"/>
        </w:rPr>
        <w:t>TABULKA PRO POSOUZENÍ TECHNICKÉ SPECIFIKACE NABÍDKY NA DODÁVKU</w:t>
      </w:r>
      <w:r w:rsidR="00B713BA" w:rsidRPr="00B713BA">
        <w:rPr>
          <w:rFonts w:ascii="Arial" w:hAnsi="Arial" w:cs="Arial"/>
        </w:rPr>
        <w:t xml:space="preserve"> JEDNOHO KUSU VELITELSKÉHO AUTOMOBILU S POHONEM 4X4 (DÁLE JEN </w:t>
      </w:r>
      <w:r w:rsidRPr="00B713BA">
        <w:rPr>
          <w:rFonts w:ascii="Arial" w:hAnsi="Arial" w:cs="Arial"/>
        </w:rPr>
        <w:t>„VE</w:t>
      </w:r>
      <w:r w:rsidR="00B713BA" w:rsidRPr="00B713BA">
        <w:rPr>
          <w:rFonts w:ascii="Arial" w:hAnsi="Arial" w:cs="Arial"/>
        </w:rPr>
        <w:t>A</w:t>
      </w:r>
      <w:r w:rsidRPr="00B713BA">
        <w:rPr>
          <w:rFonts w:ascii="Arial" w:hAnsi="Arial" w:cs="Arial"/>
        </w:rPr>
        <w:t>“</w:t>
      </w:r>
      <w:r w:rsidR="00B713BA" w:rsidRPr="00B713BA">
        <w:rPr>
          <w:rFonts w:ascii="Arial" w:hAnsi="Arial" w:cs="Arial"/>
        </w:rPr>
        <w:t>)</w:t>
      </w:r>
    </w:p>
    <w:p w:rsidR="00507B03" w:rsidRPr="00B713BA" w:rsidRDefault="00507B03" w:rsidP="006E058A">
      <w:pPr>
        <w:tabs>
          <w:tab w:val="left" w:pos="7643"/>
        </w:tabs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173"/>
        <w:gridCol w:w="1985"/>
        <w:gridCol w:w="2062"/>
      </w:tblGrid>
      <w:tr w:rsidR="00507B03" w:rsidRPr="00B713BA" w:rsidTr="005E3179">
        <w:trPr>
          <w:trHeight w:val="708"/>
        </w:trPr>
        <w:tc>
          <w:tcPr>
            <w:tcW w:w="3577" w:type="pct"/>
            <w:vAlign w:val="center"/>
          </w:tcPr>
          <w:p w:rsidR="00507B03" w:rsidRPr="00B713BA" w:rsidRDefault="00507B03" w:rsidP="005E3179">
            <w:pPr>
              <w:ind w:left="284"/>
              <w:jc w:val="both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B713BA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Technická specifikace</w:t>
            </w:r>
          </w:p>
        </w:tc>
        <w:tc>
          <w:tcPr>
            <w:tcW w:w="698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13BA">
              <w:rPr>
                <w:rFonts w:ascii="Arial" w:hAnsi="Arial" w:cs="Arial"/>
                <w:b/>
                <w:sz w:val="20"/>
                <w:szCs w:val="20"/>
              </w:rPr>
              <w:t>Splňuje ano/ne</w:t>
            </w:r>
          </w:p>
        </w:tc>
        <w:tc>
          <w:tcPr>
            <w:tcW w:w="725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13BA">
              <w:rPr>
                <w:rFonts w:ascii="Arial" w:hAnsi="Arial" w:cs="Arial"/>
                <w:b/>
                <w:sz w:val="20"/>
                <w:szCs w:val="20"/>
              </w:rPr>
              <w:t>Dodaný parametr</w:t>
            </w:r>
          </w:p>
        </w:tc>
      </w:tr>
      <w:tr w:rsidR="00507B03" w:rsidRPr="00B713BA" w:rsidTr="0052696B">
        <w:trPr>
          <w:trHeight w:val="1476"/>
        </w:trPr>
        <w:tc>
          <w:tcPr>
            <w:tcW w:w="3577" w:type="pct"/>
            <w:vAlign w:val="center"/>
          </w:tcPr>
          <w:p w:rsidR="00507B03" w:rsidRPr="00B713BA" w:rsidRDefault="00507B03" w:rsidP="005E3179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x-none" w:eastAsia="x-none"/>
              </w:rPr>
            </w:pPr>
            <w:r w:rsidRPr="00B713BA">
              <w:rPr>
                <w:rFonts w:ascii="Arial" w:hAnsi="Arial" w:cs="Arial"/>
                <w:sz w:val="20"/>
                <w:szCs w:val="20"/>
                <w:highlight w:val="yellow"/>
                <w:lang w:eastAsia="x-none"/>
              </w:rPr>
              <w:t>Technická specifikace vymezuje požadavky na</w:t>
            </w:r>
            <w:r w:rsidRPr="00B713BA">
              <w:rPr>
                <w:rFonts w:ascii="Arial" w:hAnsi="Arial" w:cs="Arial"/>
                <w:sz w:val="20"/>
                <w:szCs w:val="20"/>
                <w:highlight w:val="yellow"/>
                <w:lang w:val="x-none" w:eastAsia="x-none"/>
              </w:rPr>
              <w:t xml:space="preserve"> pořízení </w:t>
            </w:r>
            <w:r w:rsidRPr="00B713BA">
              <w:rPr>
                <w:rFonts w:ascii="Arial" w:hAnsi="Arial" w:cs="Arial"/>
                <w:sz w:val="20"/>
                <w:szCs w:val="20"/>
                <w:highlight w:val="yellow"/>
                <w:lang w:eastAsia="x-none"/>
              </w:rPr>
              <w:t>jednoho</w:t>
            </w:r>
            <w:r w:rsidRPr="00B713BA">
              <w:rPr>
                <w:rFonts w:ascii="Arial" w:hAnsi="Arial" w:cs="Arial"/>
                <w:sz w:val="20"/>
                <w:szCs w:val="20"/>
                <w:highlight w:val="yellow"/>
                <w:lang w:val="x-none" w:eastAsia="x-none"/>
              </w:rPr>
              <w:t xml:space="preserve"> </w:t>
            </w:r>
            <w:r w:rsidRPr="00B713BA">
              <w:rPr>
                <w:rFonts w:ascii="Arial" w:hAnsi="Arial" w:cs="Arial"/>
                <w:sz w:val="20"/>
                <w:szCs w:val="20"/>
                <w:highlight w:val="yellow"/>
                <w:lang w:eastAsia="x-none"/>
              </w:rPr>
              <w:t xml:space="preserve">velitelského </w:t>
            </w:r>
            <w:r w:rsidRPr="00B713BA">
              <w:rPr>
                <w:rFonts w:ascii="Arial" w:hAnsi="Arial" w:cs="Arial"/>
                <w:sz w:val="20"/>
                <w:szCs w:val="20"/>
                <w:highlight w:val="yellow"/>
                <w:lang w:val="x-none" w:eastAsia="x-none"/>
              </w:rPr>
              <w:t>automobilu</w:t>
            </w:r>
            <w:r w:rsidRPr="00B713BA">
              <w:rPr>
                <w:rFonts w:ascii="Arial" w:hAnsi="Arial" w:cs="Arial"/>
                <w:sz w:val="20"/>
                <w:szCs w:val="20"/>
                <w:highlight w:val="yellow"/>
                <w:lang w:eastAsia="x-none"/>
              </w:rPr>
              <w:t xml:space="preserve"> </w:t>
            </w:r>
            <w:r w:rsidRPr="00B713BA">
              <w:rPr>
                <w:rFonts w:ascii="Arial" w:hAnsi="Arial" w:cs="Arial"/>
                <w:sz w:val="20"/>
                <w:szCs w:val="20"/>
                <w:highlight w:val="yellow"/>
                <w:lang w:eastAsia="x-none"/>
              </w:rPr>
              <w:br/>
              <w:t>s pohonem 4x4 (dále jen „VEA“)</w:t>
            </w:r>
            <w:r w:rsidRPr="00B713BA">
              <w:rPr>
                <w:rFonts w:ascii="Arial" w:hAnsi="Arial" w:cs="Arial"/>
                <w:sz w:val="20"/>
                <w:szCs w:val="20"/>
                <w:highlight w:val="yellow"/>
                <w:lang w:val="x-none" w:eastAsia="x-none"/>
              </w:rPr>
              <w:t>,</w:t>
            </w:r>
            <w:r w:rsidRPr="00B713BA">
              <w:rPr>
                <w:rFonts w:ascii="Arial" w:hAnsi="Arial" w:cs="Arial"/>
                <w:sz w:val="20"/>
                <w:szCs w:val="20"/>
                <w:highlight w:val="yellow"/>
                <w:lang w:eastAsia="x-none"/>
              </w:rPr>
              <w:t xml:space="preserve"> kategorie podvozku 1,</w:t>
            </w:r>
            <w:r w:rsidRPr="00B713BA">
              <w:rPr>
                <w:rFonts w:ascii="Arial" w:hAnsi="Arial" w:cs="Arial"/>
                <w:sz w:val="20"/>
                <w:szCs w:val="20"/>
                <w:highlight w:val="yellow"/>
                <w:lang w:val="x-none" w:eastAsia="x-none"/>
              </w:rPr>
              <w:t xml:space="preserve"> </w:t>
            </w:r>
            <w:r w:rsidRPr="00B713BA">
              <w:rPr>
                <w:rFonts w:ascii="Arial" w:hAnsi="Arial" w:cs="Arial"/>
                <w:sz w:val="20"/>
                <w:szCs w:val="20"/>
                <w:highlight w:val="yellow"/>
                <w:lang w:eastAsia="x-none"/>
              </w:rPr>
              <w:t>s celkovou</w:t>
            </w:r>
            <w:r w:rsidRPr="00B713BA">
              <w:rPr>
                <w:rFonts w:ascii="Arial" w:hAnsi="Arial" w:cs="Arial"/>
                <w:sz w:val="20"/>
                <w:szCs w:val="20"/>
                <w:highlight w:val="yellow"/>
                <w:lang w:val="x-none" w:eastAsia="x-none"/>
              </w:rPr>
              <w:t xml:space="preserve"> hmotnost</w:t>
            </w:r>
            <w:r w:rsidRPr="00B713BA">
              <w:rPr>
                <w:rFonts w:ascii="Arial" w:hAnsi="Arial" w:cs="Arial"/>
                <w:sz w:val="20"/>
                <w:szCs w:val="20"/>
                <w:highlight w:val="yellow"/>
                <w:lang w:eastAsia="x-none"/>
              </w:rPr>
              <w:t xml:space="preserve">í </w:t>
            </w:r>
            <w:r w:rsidRPr="00B713BA">
              <w:rPr>
                <w:rFonts w:ascii="Arial" w:hAnsi="Arial" w:cs="Arial"/>
                <w:sz w:val="20"/>
                <w:szCs w:val="20"/>
                <w:highlight w:val="yellow"/>
                <w:lang w:val="x-none" w:eastAsia="x-none"/>
              </w:rPr>
              <w:t xml:space="preserve">do </w:t>
            </w:r>
            <w:r w:rsidRPr="00B713BA">
              <w:rPr>
                <w:rFonts w:ascii="Arial" w:hAnsi="Arial" w:cs="Arial"/>
                <w:sz w:val="20"/>
                <w:szCs w:val="20"/>
                <w:highlight w:val="yellow"/>
                <w:lang w:eastAsia="x-none"/>
              </w:rPr>
              <w:t>3 0</w:t>
            </w:r>
            <w:r w:rsidRPr="00B713BA">
              <w:rPr>
                <w:rFonts w:ascii="Arial" w:hAnsi="Arial" w:cs="Arial"/>
                <w:sz w:val="20"/>
                <w:szCs w:val="20"/>
                <w:highlight w:val="yellow"/>
                <w:lang w:val="x-none" w:eastAsia="x-none"/>
              </w:rPr>
              <w:t xml:space="preserve">00 kg, </w:t>
            </w:r>
            <w:r w:rsidRPr="00B713BA">
              <w:rPr>
                <w:rFonts w:ascii="Arial" w:hAnsi="Arial" w:cs="Arial"/>
                <w:sz w:val="20"/>
                <w:szCs w:val="20"/>
                <w:highlight w:val="yellow"/>
                <w:lang w:eastAsia="x-none"/>
              </w:rPr>
              <w:t>v provedení základním.</w:t>
            </w:r>
          </w:p>
          <w:p w:rsidR="00507B03" w:rsidRPr="00437C67" w:rsidRDefault="00507B03" w:rsidP="00437C67">
            <w:pPr>
              <w:spacing w:before="120"/>
              <w:ind w:left="284"/>
              <w:jc w:val="both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B713BA">
              <w:rPr>
                <w:rFonts w:ascii="Arial" w:hAnsi="Arial" w:cs="Arial"/>
                <w:i/>
                <w:sz w:val="20"/>
                <w:szCs w:val="20"/>
                <w:lang w:eastAsia="x-none"/>
              </w:rPr>
              <w:t>Pozn.: Pro účely technické specifikace se celkovou hmotností rozumí hmotnost definovaná bodem 3.2 ČSN EN 1846-2:2009.</w:t>
            </w:r>
          </w:p>
        </w:tc>
        <w:tc>
          <w:tcPr>
            <w:tcW w:w="698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C67" w:rsidRPr="00B713BA" w:rsidTr="00437C67">
        <w:trPr>
          <w:trHeight w:val="639"/>
        </w:trPr>
        <w:tc>
          <w:tcPr>
            <w:tcW w:w="3577" w:type="pct"/>
            <w:vAlign w:val="center"/>
          </w:tcPr>
          <w:p w:rsidR="00437C67" w:rsidRPr="00437C67" w:rsidRDefault="0064725A" w:rsidP="005E3179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64725A">
              <w:rPr>
                <w:rFonts w:ascii="Arial" w:hAnsi="Arial" w:cs="Arial"/>
                <w:sz w:val="20"/>
                <w:szCs w:val="20"/>
                <w:lang w:eastAsia="x-none"/>
              </w:rPr>
              <w:t>VEA splňuje požadavky stanovené vyhláškou č. 35/2007 Sb., o technických podmínkách požární techniky, ve znění vyhlášky č. 53/2010 Sb. a vyhlášky č. 118/2019 Sb. (dále jen „</w:t>
            </w:r>
            <w:r w:rsidRPr="0064725A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vyhláška</w:t>
            </w:r>
            <w:r w:rsidRPr="0064725A">
              <w:rPr>
                <w:rFonts w:ascii="Arial" w:hAnsi="Arial" w:cs="Arial"/>
                <w:sz w:val="20"/>
                <w:szCs w:val="20"/>
                <w:lang w:eastAsia="x-none"/>
              </w:rPr>
              <w:t xml:space="preserve">“), požadavky stanovené v technických podmínkách vydaných MV-GŘ HZS ČR pod číslem TP-STS/03A-2014 (dále jen „TP“). TP jsou zveřejněny na </w:t>
            </w:r>
            <w:hyperlink r:id="rId8" w:history="1">
              <w:r w:rsidRPr="0064725A">
                <w:rPr>
                  <w:rStyle w:val="Hypertextovodkaz"/>
                  <w:rFonts w:ascii="Arial" w:hAnsi="Arial" w:cs="Arial"/>
                  <w:sz w:val="20"/>
                  <w:szCs w:val="20"/>
                  <w:lang w:eastAsia="x-none"/>
                </w:rPr>
                <w:t>http://www.hzscr.cz/clanek/katalog-vydanych-technickych-podminek-pozarni-techniky-a-vecnych-prostredku.aspx</w:t>
              </w:r>
            </w:hyperlink>
            <w:r w:rsidRPr="0064725A">
              <w:rPr>
                <w:rFonts w:ascii="Arial" w:hAnsi="Arial" w:cs="Arial"/>
                <w:sz w:val="20"/>
                <w:szCs w:val="20"/>
                <w:lang w:eastAsia="x-none"/>
              </w:rPr>
              <w:t>, a to s níže uvedeným upřesněním:</w:t>
            </w:r>
          </w:p>
        </w:tc>
        <w:tc>
          <w:tcPr>
            <w:tcW w:w="698" w:type="pct"/>
            <w:vAlign w:val="center"/>
          </w:tcPr>
          <w:p w:rsidR="00437C67" w:rsidRPr="00B713BA" w:rsidRDefault="00437C67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437C67" w:rsidRPr="00B713BA" w:rsidRDefault="00437C67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03" w:rsidRPr="00B713BA" w:rsidTr="0064725A">
        <w:trPr>
          <w:trHeight w:val="915"/>
        </w:trPr>
        <w:tc>
          <w:tcPr>
            <w:tcW w:w="3577" w:type="pct"/>
            <w:vAlign w:val="center"/>
          </w:tcPr>
          <w:p w:rsidR="0064725A" w:rsidRPr="0064725A" w:rsidRDefault="0064725A" w:rsidP="0064725A">
            <w:pPr>
              <w:numPr>
                <w:ilvl w:val="1"/>
                <w:numId w:val="1"/>
              </w:numPr>
              <w:spacing w:before="120"/>
              <w:ind w:left="426" w:hanging="426"/>
              <w:jc w:val="both"/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</w:pPr>
            <w:r w:rsidRPr="0064725A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 xml:space="preserve">K bodu 8 a tabulce č. 2, přílohy č. 1 </w:t>
            </w:r>
            <w:r w:rsidRPr="0064725A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vyhlášky</w:t>
            </w:r>
          </w:p>
          <w:p w:rsidR="00507B03" w:rsidRPr="00B713BA" w:rsidRDefault="0064725A" w:rsidP="0064725A">
            <w:pPr>
              <w:tabs>
                <w:tab w:val="left" w:pos="8364"/>
              </w:tabs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64725A">
              <w:rPr>
                <w:rFonts w:ascii="Arial" w:hAnsi="Arial" w:cs="Arial"/>
                <w:sz w:val="20"/>
                <w:szCs w:val="20"/>
                <w:lang w:eastAsia="x-none"/>
              </w:rPr>
              <w:t>VEA je vybaven položkami požárního příslušenství, které jsou uvedeny v Seznamu požárního příslušenství</w:t>
            </w:r>
            <w:r w:rsidRPr="0064725A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, v příloze č. 2 zadávací dokumentace. Požární příslušenství uvedené v příloze č. 2 dodá odběratel.</w:t>
            </w:r>
          </w:p>
        </w:tc>
        <w:tc>
          <w:tcPr>
            <w:tcW w:w="698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96B" w:rsidRPr="00B713BA" w:rsidTr="0052696B">
        <w:trPr>
          <w:trHeight w:val="270"/>
        </w:trPr>
        <w:tc>
          <w:tcPr>
            <w:tcW w:w="3577" w:type="pct"/>
            <w:vAlign w:val="center"/>
          </w:tcPr>
          <w:p w:rsidR="009D0291" w:rsidRPr="00BE51E1" w:rsidRDefault="0052696B" w:rsidP="00BE51E1">
            <w:pPr>
              <w:pStyle w:val="Odstavecseseznamem"/>
              <w:numPr>
                <w:ilvl w:val="0"/>
                <w:numId w:val="20"/>
              </w:numPr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181073">
              <w:rPr>
                <w:rFonts w:ascii="Arial" w:eastAsia="Calibri" w:hAnsi="Arial" w:cs="Arial"/>
                <w:sz w:val="20"/>
                <w:szCs w:val="20"/>
              </w:rPr>
              <w:t xml:space="preserve">Požární příslušenství je uloženo </w:t>
            </w:r>
            <w:r w:rsidR="0064725A">
              <w:rPr>
                <w:rFonts w:ascii="Arial" w:eastAsia="Calibri" w:hAnsi="Arial" w:cs="Arial"/>
                <w:sz w:val="20"/>
                <w:szCs w:val="20"/>
              </w:rPr>
              <w:t xml:space="preserve">prostoru kabiny a </w:t>
            </w:r>
            <w:r w:rsidRPr="00181073">
              <w:rPr>
                <w:rFonts w:ascii="Arial" w:eastAsia="Calibri" w:hAnsi="Arial" w:cs="Arial"/>
                <w:sz w:val="20"/>
                <w:szCs w:val="20"/>
              </w:rPr>
              <w:t>v zavazadlovém prostoru.</w:t>
            </w:r>
          </w:p>
        </w:tc>
        <w:tc>
          <w:tcPr>
            <w:tcW w:w="698" w:type="pct"/>
            <w:vAlign w:val="center"/>
          </w:tcPr>
          <w:p w:rsidR="0052696B" w:rsidRPr="00B713BA" w:rsidRDefault="0052696B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52696B" w:rsidRPr="00B713BA" w:rsidRDefault="0052696B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96B" w:rsidRPr="00B713BA" w:rsidTr="0052696B">
        <w:trPr>
          <w:trHeight w:val="190"/>
        </w:trPr>
        <w:tc>
          <w:tcPr>
            <w:tcW w:w="3577" w:type="pct"/>
            <w:vAlign w:val="center"/>
          </w:tcPr>
          <w:p w:rsidR="0052696B" w:rsidRPr="002A49F6" w:rsidRDefault="00181073" w:rsidP="0052696B">
            <w:pPr>
              <w:pStyle w:val="Odstavecseseznamem"/>
              <w:numPr>
                <w:ilvl w:val="0"/>
                <w:numId w:val="20"/>
              </w:numPr>
              <w:spacing w:before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81073">
              <w:rPr>
                <w:rFonts w:ascii="Arial" w:eastAsia="Calibri" w:hAnsi="Arial" w:cs="Arial"/>
                <w:sz w:val="20"/>
                <w:szCs w:val="20"/>
              </w:rPr>
              <w:t>Úchyty pro uložení dýchacího přístroje a tlakové láhve jsou konstruovány pro tlakovou láhev o objemu 6 až 6,9 litru vloženou do textilního obalu.</w:t>
            </w:r>
          </w:p>
        </w:tc>
        <w:tc>
          <w:tcPr>
            <w:tcW w:w="698" w:type="pct"/>
            <w:vAlign w:val="center"/>
          </w:tcPr>
          <w:p w:rsidR="0052696B" w:rsidRPr="00B713BA" w:rsidRDefault="0052696B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52696B" w:rsidRPr="00B713BA" w:rsidRDefault="0052696B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96B" w:rsidRPr="00B713BA" w:rsidTr="00181073">
        <w:trPr>
          <w:trHeight w:val="266"/>
        </w:trPr>
        <w:tc>
          <w:tcPr>
            <w:tcW w:w="3577" w:type="pct"/>
            <w:vAlign w:val="center"/>
          </w:tcPr>
          <w:p w:rsidR="0052696B" w:rsidRPr="002A49F6" w:rsidRDefault="00181073" w:rsidP="0052696B">
            <w:pPr>
              <w:pStyle w:val="Odstavecseseznamem"/>
              <w:numPr>
                <w:ilvl w:val="0"/>
                <w:numId w:val="20"/>
              </w:numPr>
              <w:spacing w:before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81073">
              <w:rPr>
                <w:rFonts w:ascii="Arial" w:eastAsia="Calibri" w:hAnsi="Arial" w:cs="Arial"/>
                <w:sz w:val="20"/>
                <w:szCs w:val="20"/>
              </w:rPr>
              <w:t xml:space="preserve">Drobné příslušenství je umístěno v samostatných schránkách například </w:t>
            </w:r>
            <w:proofErr w:type="spellStart"/>
            <w:r w:rsidRPr="00181073">
              <w:rPr>
                <w:rFonts w:ascii="Arial" w:eastAsia="Calibri" w:hAnsi="Arial" w:cs="Arial"/>
                <w:sz w:val="20"/>
                <w:szCs w:val="20"/>
              </w:rPr>
              <w:t>Sortimo</w:t>
            </w:r>
            <w:proofErr w:type="spellEnd"/>
            <w:r w:rsidRPr="0018107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81073">
              <w:rPr>
                <w:rFonts w:ascii="Arial" w:eastAsia="Calibri" w:hAnsi="Arial" w:cs="Arial"/>
                <w:sz w:val="20"/>
                <w:szCs w:val="20"/>
              </w:rPr>
              <w:t>workmo</w:t>
            </w:r>
            <w:proofErr w:type="spellEnd"/>
            <w:r w:rsidRPr="0018107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81073">
              <w:rPr>
                <w:rFonts w:ascii="Arial" w:eastAsia="Calibri" w:hAnsi="Arial" w:cs="Arial"/>
                <w:sz w:val="20"/>
                <w:szCs w:val="20"/>
              </w:rPr>
              <w:t>WorkMo</w:t>
            </w:r>
            <w:proofErr w:type="spellEnd"/>
            <w:r w:rsidRPr="00181073">
              <w:rPr>
                <w:rFonts w:ascii="Arial" w:eastAsia="Calibri" w:hAnsi="Arial" w:cs="Arial"/>
                <w:sz w:val="20"/>
                <w:szCs w:val="20"/>
              </w:rPr>
              <w:t xml:space="preserve"> 24-</w:t>
            </w:r>
            <w:proofErr w:type="gramStart"/>
            <w:r w:rsidRPr="00181073">
              <w:rPr>
                <w:rFonts w:ascii="Arial" w:eastAsia="Calibri" w:hAnsi="Arial" w:cs="Arial"/>
                <w:sz w:val="20"/>
                <w:szCs w:val="20"/>
              </w:rPr>
              <w:t>500 - 3</w:t>
            </w:r>
            <w:proofErr w:type="gramEnd"/>
            <w:r w:rsidRPr="00181073">
              <w:rPr>
                <w:rFonts w:ascii="Arial" w:eastAsia="Calibri" w:hAnsi="Arial" w:cs="Arial"/>
                <w:sz w:val="20"/>
                <w:szCs w:val="20"/>
              </w:rPr>
              <w:t xml:space="preserve"> police</w:t>
            </w:r>
          </w:p>
        </w:tc>
        <w:tc>
          <w:tcPr>
            <w:tcW w:w="698" w:type="pct"/>
            <w:vAlign w:val="center"/>
          </w:tcPr>
          <w:p w:rsidR="0052696B" w:rsidRPr="00B713BA" w:rsidRDefault="0052696B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52696B" w:rsidRPr="00B713BA" w:rsidRDefault="0052696B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073" w:rsidRPr="00B713BA" w:rsidTr="00181073">
        <w:trPr>
          <w:trHeight w:val="70"/>
        </w:trPr>
        <w:tc>
          <w:tcPr>
            <w:tcW w:w="3577" w:type="pct"/>
            <w:vAlign w:val="center"/>
          </w:tcPr>
          <w:p w:rsidR="009D0291" w:rsidRPr="00BE51E1" w:rsidRDefault="00181073" w:rsidP="00BE51E1">
            <w:pPr>
              <w:pStyle w:val="Odstavecseseznamem"/>
              <w:numPr>
                <w:ilvl w:val="0"/>
                <w:numId w:val="20"/>
              </w:numPr>
              <w:spacing w:before="120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81073">
              <w:rPr>
                <w:rFonts w:ascii="Arial" w:eastAsia="Calibri" w:hAnsi="Arial" w:cs="Arial"/>
                <w:sz w:val="20"/>
                <w:szCs w:val="20"/>
              </w:rPr>
              <w:t xml:space="preserve">2 x L-BOXX 102 G4 a 1 x L-BOXX 136 G4 </w:t>
            </w:r>
            <w:r w:rsidR="00BE51E1" w:rsidRPr="00BE51E1"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  <w:t>(dodá dodavatel).</w:t>
            </w:r>
          </w:p>
        </w:tc>
        <w:tc>
          <w:tcPr>
            <w:tcW w:w="698" w:type="pct"/>
            <w:vAlign w:val="center"/>
          </w:tcPr>
          <w:p w:rsidR="00181073" w:rsidRPr="00B713BA" w:rsidRDefault="0018107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181073" w:rsidRPr="00B713BA" w:rsidRDefault="0018107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073" w:rsidRPr="00B713BA" w:rsidTr="00181073">
        <w:trPr>
          <w:trHeight w:val="70"/>
        </w:trPr>
        <w:tc>
          <w:tcPr>
            <w:tcW w:w="3577" w:type="pct"/>
            <w:vAlign w:val="center"/>
          </w:tcPr>
          <w:p w:rsidR="00181073" w:rsidRPr="002A49F6" w:rsidRDefault="00181073" w:rsidP="0052696B">
            <w:pPr>
              <w:pStyle w:val="Odstavecseseznamem"/>
              <w:numPr>
                <w:ilvl w:val="0"/>
                <w:numId w:val="20"/>
              </w:numPr>
              <w:spacing w:before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81073">
              <w:rPr>
                <w:rFonts w:ascii="Arial" w:eastAsia="Calibri" w:hAnsi="Arial" w:cs="Arial"/>
                <w:sz w:val="20"/>
                <w:szCs w:val="20"/>
              </w:rPr>
              <w:t>Veškeré úchyty na požární příslušenství jsou konstruovány na velikost zpoždění 10 G podle ČSN EN 1846-2</w:t>
            </w:r>
          </w:p>
        </w:tc>
        <w:tc>
          <w:tcPr>
            <w:tcW w:w="698" w:type="pct"/>
            <w:vAlign w:val="center"/>
          </w:tcPr>
          <w:p w:rsidR="00181073" w:rsidRPr="00B713BA" w:rsidRDefault="0018107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181073" w:rsidRPr="00B713BA" w:rsidRDefault="0018107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073" w:rsidRPr="00B713BA" w:rsidTr="00181073">
        <w:trPr>
          <w:trHeight w:val="70"/>
        </w:trPr>
        <w:tc>
          <w:tcPr>
            <w:tcW w:w="3577" w:type="pct"/>
            <w:vAlign w:val="center"/>
          </w:tcPr>
          <w:p w:rsidR="009D0291" w:rsidRDefault="00181073" w:rsidP="00BE51E1">
            <w:pPr>
              <w:pStyle w:val="Odstavecseseznamem"/>
              <w:numPr>
                <w:ilvl w:val="0"/>
                <w:numId w:val="20"/>
              </w:numPr>
              <w:spacing w:before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81073">
              <w:rPr>
                <w:rFonts w:ascii="Arial" w:eastAsia="Calibri" w:hAnsi="Arial" w:cs="Arial"/>
                <w:sz w:val="20"/>
                <w:szCs w:val="20"/>
              </w:rPr>
              <w:t>Zadavatel si vyhrazuje právo změnit umístění výbavy dle reálných podmínek při zástavbě.</w:t>
            </w:r>
          </w:p>
          <w:p w:rsidR="0064725A" w:rsidRPr="0064725A" w:rsidRDefault="0064725A" w:rsidP="0064725A">
            <w:pPr>
              <w:spacing w:before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181073" w:rsidRPr="00B713BA" w:rsidRDefault="0018107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181073" w:rsidRPr="00B713BA" w:rsidRDefault="0018107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03" w:rsidRPr="00B713BA" w:rsidTr="005E3179">
        <w:tc>
          <w:tcPr>
            <w:tcW w:w="3577" w:type="pct"/>
            <w:vAlign w:val="center"/>
          </w:tcPr>
          <w:p w:rsidR="00507B03" w:rsidRPr="00B713BA" w:rsidRDefault="00507B03" w:rsidP="005E3179">
            <w:pPr>
              <w:pStyle w:val="Zkladntext"/>
              <w:numPr>
                <w:ilvl w:val="1"/>
                <w:numId w:val="1"/>
              </w:numPr>
              <w:spacing w:before="120"/>
              <w:ind w:left="426" w:hanging="426"/>
              <w:jc w:val="both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B713BA">
              <w:rPr>
                <w:rFonts w:ascii="Arial" w:hAnsi="Arial" w:cs="Arial"/>
                <w:b/>
                <w:color w:val="000000"/>
                <w:sz w:val="20"/>
                <w:highlight w:val="yellow"/>
              </w:rPr>
              <w:lastRenderedPageBreak/>
              <w:t>K</w:t>
            </w:r>
            <w:r w:rsidRPr="00B713BA">
              <w:rPr>
                <w:rFonts w:ascii="Arial" w:hAnsi="Arial" w:cs="Arial"/>
                <w:color w:val="000000"/>
                <w:sz w:val="20"/>
                <w:highlight w:val="yellow"/>
              </w:rPr>
              <w:t> </w:t>
            </w:r>
            <w:r w:rsidRPr="00B713BA">
              <w:rPr>
                <w:rFonts w:ascii="Arial" w:hAnsi="Arial" w:cs="Arial"/>
                <w:b/>
                <w:color w:val="000000"/>
                <w:sz w:val="20"/>
                <w:highlight w:val="yellow"/>
              </w:rPr>
              <w:t xml:space="preserve">bodu </w:t>
            </w:r>
            <w:bookmarkStart w:id="0" w:name="_GoBack"/>
            <w:bookmarkEnd w:id="0"/>
            <w:r w:rsidRPr="00B713BA">
              <w:rPr>
                <w:rFonts w:ascii="Arial" w:hAnsi="Arial" w:cs="Arial"/>
                <w:b/>
                <w:color w:val="000000"/>
                <w:sz w:val="20"/>
                <w:highlight w:val="yellow"/>
              </w:rPr>
              <w:t>1</w:t>
            </w:r>
            <w:r w:rsidRPr="00B713BA">
              <w:rPr>
                <w:rFonts w:ascii="Arial" w:hAnsi="Arial" w:cs="Arial"/>
                <w:b/>
                <w:color w:val="000000"/>
                <w:sz w:val="20"/>
                <w:highlight w:val="yellow"/>
                <w:lang w:val="cs-CZ"/>
              </w:rPr>
              <w:t>0</w:t>
            </w:r>
            <w:r w:rsidRPr="00B713BA">
              <w:rPr>
                <w:rFonts w:ascii="Arial" w:hAnsi="Arial" w:cs="Arial"/>
                <w:b/>
                <w:color w:val="000000"/>
                <w:sz w:val="20"/>
                <w:highlight w:val="yellow"/>
              </w:rPr>
              <w:t>, přílohy č. 1</w:t>
            </w:r>
            <w:r w:rsidRPr="00B713BA">
              <w:rPr>
                <w:rFonts w:ascii="Arial" w:hAnsi="Arial" w:cs="Arial"/>
                <w:b/>
                <w:color w:val="000000"/>
                <w:sz w:val="20"/>
                <w:highlight w:val="yellow"/>
                <w:lang w:val="cs-CZ"/>
              </w:rPr>
              <w:t xml:space="preserve"> vyhlášky</w:t>
            </w:r>
          </w:p>
          <w:p w:rsidR="00507B03" w:rsidRPr="00B713BA" w:rsidRDefault="00181073" w:rsidP="005E3179">
            <w:pPr>
              <w:pStyle w:val="Zkladntext"/>
              <w:ind w:left="425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181073">
              <w:rPr>
                <w:rFonts w:ascii="Arial" w:hAnsi="Arial" w:cs="Arial"/>
                <w:sz w:val="20"/>
                <w:lang w:val="cs-CZ"/>
              </w:rPr>
              <w:t>Měrný výkon motoru VEA je nejméně 40 kW na 1000 kg největší technicky přípustné hmotnosti. Vzhledem k využití VEA, jeho dostatečném výkonu a točivém momentu motoru, je požadován jako hnací jednotka agregát o minimálním zdvihovém objemu válců 1 900 cm</w:t>
            </w:r>
            <w:r w:rsidRPr="00181073">
              <w:rPr>
                <w:rFonts w:ascii="Arial" w:hAnsi="Arial" w:cs="Arial"/>
                <w:sz w:val="20"/>
                <w:vertAlign w:val="superscript"/>
                <w:lang w:val="cs-CZ"/>
              </w:rPr>
              <w:t>3</w:t>
            </w:r>
            <w:r w:rsidRPr="00181073">
              <w:rPr>
                <w:rFonts w:ascii="Arial" w:hAnsi="Arial" w:cs="Arial"/>
                <w:sz w:val="20"/>
                <w:lang w:val="cs-CZ"/>
              </w:rPr>
              <w:t>. Měrný výkon motoru VEA je stanoven na základě průzkumu trhu potencionálních dodavatelů, kdy pro pohon tohoto typu automobilu stejné hmotnostní třídy je používán motor o výkonu nejméně 110 kW. Použití VEA se předpokládá v komplikovaných městských podmínkách a v kopcovitém prostředí v taktickém celku s požárním přívěsem kategorie O2, který není součástí dodávky.</w:t>
            </w:r>
          </w:p>
        </w:tc>
        <w:tc>
          <w:tcPr>
            <w:tcW w:w="698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03" w:rsidRPr="00B713BA" w:rsidTr="005E3179">
        <w:tc>
          <w:tcPr>
            <w:tcW w:w="3577" w:type="pct"/>
            <w:vAlign w:val="center"/>
          </w:tcPr>
          <w:p w:rsidR="00507B03" w:rsidRPr="00B713BA" w:rsidRDefault="00507B03" w:rsidP="005E3179">
            <w:pPr>
              <w:pStyle w:val="Zkladntext"/>
              <w:numPr>
                <w:ilvl w:val="1"/>
                <w:numId w:val="1"/>
              </w:numPr>
              <w:spacing w:before="120"/>
              <w:ind w:left="426" w:hanging="426"/>
              <w:jc w:val="both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B713BA">
              <w:rPr>
                <w:rFonts w:ascii="Arial" w:hAnsi="Arial" w:cs="Arial"/>
                <w:b/>
                <w:color w:val="000000"/>
                <w:sz w:val="20"/>
                <w:highlight w:val="yellow"/>
              </w:rPr>
              <w:t>K</w:t>
            </w:r>
            <w:r w:rsidRPr="00B713BA">
              <w:rPr>
                <w:rFonts w:ascii="Arial" w:hAnsi="Arial" w:cs="Arial"/>
                <w:color w:val="000000"/>
                <w:sz w:val="20"/>
                <w:highlight w:val="yellow"/>
              </w:rPr>
              <w:t> </w:t>
            </w:r>
            <w:r w:rsidRPr="00B713BA">
              <w:rPr>
                <w:rFonts w:ascii="Arial" w:hAnsi="Arial" w:cs="Arial"/>
                <w:b/>
                <w:color w:val="000000"/>
                <w:sz w:val="20"/>
                <w:highlight w:val="yellow"/>
              </w:rPr>
              <w:t>bodu 1</w:t>
            </w:r>
            <w:r w:rsidRPr="00B713BA">
              <w:rPr>
                <w:rFonts w:ascii="Arial" w:hAnsi="Arial" w:cs="Arial"/>
                <w:b/>
                <w:color w:val="000000"/>
                <w:sz w:val="20"/>
                <w:highlight w:val="yellow"/>
                <w:lang w:val="cs-CZ"/>
              </w:rPr>
              <w:t>0</w:t>
            </w:r>
            <w:r w:rsidRPr="00B713BA">
              <w:rPr>
                <w:rFonts w:ascii="Arial" w:hAnsi="Arial" w:cs="Arial"/>
                <w:b/>
                <w:color w:val="000000"/>
                <w:sz w:val="20"/>
                <w:highlight w:val="yellow"/>
              </w:rPr>
              <w:t>, přílohy č. 1</w:t>
            </w:r>
            <w:r w:rsidRPr="00B713BA">
              <w:rPr>
                <w:rFonts w:ascii="Arial" w:hAnsi="Arial" w:cs="Arial"/>
                <w:b/>
                <w:color w:val="000000"/>
                <w:sz w:val="20"/>
                <w:highlight w:val="yellow"/>
                <w:lang w:val="cs-CZ"/>
              </w:rPr>
              <w:t xml:space="preserve"> vyhlášky</w:t>
            </w:r>
          </w:p>
          <w:p w:rsidR="00507B03" w:rsidRPr="00B713BA" w:rsidRDefault="00181073" w:rsidP="005E3179">
            <w:pPr>
              <w:pStyle w:val="Zkladntext"/>
              <w:ind w:left="425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181073">
              <w:rPr>
                <w:rFonts w:ascii="Arial" w:hAnsi="Arial" w:cs="Arial"/>
                <w:sz w:val="20"/>
                <w:lang w:val="cs-CZ"/>
              </w:rPr>
              <w:t>S ohledem zásobování pohonnými hmotami a určení vozidla je vůz vybaven dieselovým motorem a automatickou nebo samočinnou převodovkou s nejméně šesti převodovými stupni pro jízdu vpřed s možností manuální změny rychlostního stupně.</w:t>
            </w:r>
          </w:p>
        </w:tc>
        <w:tc>
          <w:tcPr>
            <w:tcW w:w="698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073" w:rsidRPr="00B713BA" w:rsidTr="005E3179">
        <w:tc>
          <w:tcPr>
            <w:tcW w:w="3577" w:type="pct"/>
            <w:vAlign w:val="center"/>
          </w:tcPr>
          <w:p w:rsidR="00181073" w:rsidRPr="00181073" w:rsidRDefault="00181073" w:rsidP="00181073">
            <w:pPr>
              <w:pStyle w:val="Zkladntext"/>
              <w:numPr>
                <w:ilvl w:val="1"/>
                <w:numId w:val="1"/>
              </w:numPr>
              <w:ind w:left="426" w:hanging="426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81073">
              <w:rPr>
                <w:rFonts w:ascii="Arial" w:hAnsi="Arial" w:cs="Arial"/>
                <w:b/>
                <w:color w:val="000000"/>
                <w:sz w:val="20"/>
              </w:rPr>
              <w:t>K bodu 1</w:t>
            </w:r>
            <w:r w:rsidRPr="00181073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6</w:t>
            </w:r>
            <w:r w:rsidRPr="00181073">
              <w:rPr>
                <w:rFonts w:ascii="Arial" w:hAnsi="Arial" w:cs="Arial"/>
                <w:b/>
                <w:color w:val="000000"/>
                <w:sz w:val="20"/>
              </w:rPr>
              <w:t>, přílohy č. 1</w:t>
            </w:r>
            <w:r w:rsidRPr="00181073">
              <w:rPr>
                <w:rFonts w:ascii="Arial" w:hAnsi="Arial" w:cs="Arial"/>
                <w:b/>
                <w:color w:val="000000"/>
                <w:sz w:val="20"/>
                <w:lang w:val="cs-CZ"/>
              </w:rPr>
              <w:t xml:space="preserve"> vyhlášky</w:t>
            </w:r>
          </w:p>
          <w:p w:rsidR="00181073" w:rsidRPr="00181073" w:rsidRDefault="00181073" w:rsidP="00181073">
            <w:pPr>
              <w:pStyle w:val="Zkladntext"/>
              <w:spacing w:before="120"/>
              <w:ind w:left="426"/>
              <w:jc w:val="both"/>
              <w:rPr>
                <w:rFonts w:ascii="Arial" w:hAnsi="Arial" w:cs="Arial"/>
                <w:b/>
                <w:color w:val="000000"/>
                <w:sz w:val="20"/>
                <w:highlight w:val="yellow"/>
              </w:rPr>
            </w:pPr>
            <w:r w:rsidRPr="00181073">
              <w:rPr>
                <w:rFonts w:ascii="Arial" w:hAnsi="Arial" w:cs="Arial"/>
                <w:sz w:val="20"/>
                <w:lang w:val="cs-CZ"/>
              </w:rPr>
              <w:t xml:space="preserve">VEA je vybaven dvěma pracovními světlomety, oba v provedení LED s magnetickým uchycením ke karoserii vozidla. Napájení světlometů je z elektrické soustavy vozidla pomocí krouceného kabelu o délce nejméně 1 500 mm zakončeným CL konektorem. </w:t>
            </w:r>
            <w:r w:rsidRPr="00BE51E1">
              <w:rPr>
                <w:rFonts w:ascii="Arial" w:hAnsi="Arial" w:cs="Arial"/>
                <w:b/>
                <w:i/>
                <w:color w:val="FF0000"/>
                <w:sz w:val="20"/>
                <w:lang w:val="cs-CZ"/>
              </w:rPr>
              <w:t>(dodá odběratel)</w:t>
            </w:r>
          </w:p>
        </w:tc>
        <w:tc>
          <w:tcPr>
            <w:tcW w:w="698" w:type="pct"/>
            <w:vAlign w:val="center"/>
          </w:tcPr>
          <w:p w:rsidR="00181073" w:rsidRPr="00B713BA" w:rsidRDefault="0018107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181073" w:rsidRPr="00B713BA" w:rsidRDefault="0018107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03" w:rsidRPr="00B713BA" w:rsidTr="0064725A">
        <w:trPr>
          <w:trHeight w:val="615"/>
        </w:trPr>
        <w:tc>
          <w:tcPr>
            <w:tcW w:w="3577" w:type="pct"/>
            <w:vAlign w:val="center"/>
          </w:tcPr>
          <w:p w:rsidR="00507B03" w:rsidRPr="00B713BA" w:rsidRDefault="00507B03" w:rsidP="005E3179">
            <w:pPr>
              <w:pStyle w:val="Zkladntext"/>
              <w:numPr>
                <w:ilvl w:val="1"/>
                <w:numId w:val="1"/>
              </w:numPr>
              <w:spacing w:before="120"/>
              <w:ind w:left="426" w:hanging="426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B713BA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K</w:t>
            </w:r>
            <w:r w:rsidRPr="00B713BA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Pr="00B713BA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bodu 20, přílohy č. 1 vyhlášky</w:t>
            </w:r>
          </w:p>
          <w:p w:rsidR="00507B03" w:rsidRPr="00B713BA" w:rsidRDefault="00181073" w:rsidP="005E3179">
            <w:pPr>
              <w:pStyle w:val="Zkladntext"/>
              <w:ind w:left="425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181073">
              <w:rPr>
                <w:rFonts w:ascii="Arial" w:hAnsi="Arial" w:cs="Arial"/>
                <w:sz w:val="20"/>
                <w:lang w:val="cs-CZ"/>
              </w:rPr>
              <w:t>VEA je vybaven klimatizací s automatickou regulací</w:t>
            </w:r>
            <w:r w:rsidR="00507B03" w:rsidRPr="00B713BA">
              <w:rPr>
                <w:rFonts w:ascii="Arial" w:hAnsi="Arial" w:cs="Arial"/>
                <w:sz w:val="20"/>
                <w:lang w:val="cs-CZ"/>
              </w:rPr>
              <w:t>.</w:t>
            </w:r>
          </w:p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03" w:rsidRPr="00B713BA" w:rsidTr="005E3179">
        <w:tc>
          <w:tcPr>
            <w:tcW w:w="3577" w:type="pct"/>
            <w:vAlign w:val="center"/>
          </w:tcPr>
          <w:p w:rsidR="00507B03" w:rsidRPr="00B713BA" w:rsidRDefault="00507B03" w:rsidP="005E3179">
            <w:pPr>
              <w:pStyle w:val="Zkladntext"/>
              <w:numPr>
                <w:ilvl w:val="1"/>
                <w:numId w:val="1"/>
              </w:numPr>
              <w:spacing w:before="120"/>
              <w:ind w:left="426" w:hanging="426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B713BA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K</w:t>
            </w:r>
            <w:r w:rsidRPr="00B713BA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Pr="00B713BA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bodu 35, přílohy č. 1 vyhlášky</w:t>
            </w:r>
          </w:p>
          <w:p w:rsidR="00507B03" w:rsidRPr="00B713BA" w:rsidRDefault="00181073" w:rsidP="005E3179">
            <w:pPr>
              <w:pStyle w:val="Zkladntext"/>
              <w:ind w:left="425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181073">
              <w:rPr>
                <w:rFonts w:ascii="Arial" w:hAnsi="Arial" w:cs="Arial"/>
                <w:sz w:val="20"/>
                <w:lang w:val="cs-CZ"/>
              </w:rPr>
              <w:t>Šest oranžových blikajících světel v provedení LED na zadní části vozidla je integrováno do majákové rampy a každé z nich je vybaveno nejméně šesti světelnými zdroji a mají nejméně tyto módy – výstražné blikání, směrování vlevo, směrování vpravo. Ovládací prvky jsou umístěny na mikrofonu výstražného zařízení.</w:t>
            </w:r>
          </w:p>
        </w:tc>
        <w:tc>
          <w:tcPr>
            <w:tcW w:w="698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03" w:rsidRPr="00B713BA" w:rsidTr="005E3179">
        <w:tc>
          <w:tcPr>
            <w:tcW w:w="3577" w:type="pct"/>
            <w:vAlign w:val="center"/>
          </w:tcPr>
          <w:p w:rsidR="00507B03" w:rsidRPr="00B713BA" w:rsidRDefault="00452CAF" w:rsidP="005E3179">
            <w:pPr>
              <w:pStyle w:val="Zkladntext"/>
              <w:numPr>
                <w:ilvl w:val="0"/>
                <w:numId w:val="4"/>
              </w:numPr>
              <w:spacing w:before="120"/>
              <w:ind w:left="426" w:hanging="426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452CAF">
              <w:rPr>
                <w:rFonts w:ascii="Arial" w:hAnsi="Arial" w:cs="Arial"/>
                <w:b/>
                <w:sz w:val="20"/>
                <w:lang w:val="cs-CZ"/>
              </w:rPr>
              <w:t>VEA splňuje požadavky stanovené v technických podmínkách</w:t>
            </w:r>
            <w:r w:rsidR="00D94B95">
              <w:rPr>
                <w:rFonts w:ascii="Arial" w:hAnsi="Arial" w:cs="Arial"/>
                <w:b/>
                <w:sz w:val="20"/>
                <w:lang w:val="cs-CZ"/>
              </w:rPr>
              <w:t xml:space="preserve"> (dále jen “TP“)</w:t>
            </w:r>
            <w:r w:rsidRPr="00452CAF">
              <w:rPr>
                <w:rFonts w:ascii="Arial" w:hAnsi="Arial" w:cs="Arial"/>
                <w:b/>
                <w:sz w:val="20"/>
                <w:lang w:val="cs-CZ"/>
              </w:rPr>
              <w:t xml:space="preserve"> vydaných MV-GŘ HZS ČR pod číslem TP-STS/03A-2014 do bodu č. 20 s níže uvedeným upřesněním:</w:t>
            </w:r>
          </w:p>
        </w:tc>
        <w:tc>
          <w:tcPr>
            <w:tcW w:w="698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03" w:rsidRPr="00B713BA" w:rsidTr="005E3179">
        <w:tc>
          <w:tcPr>
            <w:tcW w:w="3577" w:type="pct"/>
            <w:vAlign w:val="center"/>
          </w:tcPr>
          <w:p w:rsidR="00507B03" w:rsidRPr="00B713BA" w:rsidRDefault="00507B03" w:rsidP="005E3179">
            <w:pPr>
              <w:pStyle w:val="Zkladntext"/>
              <w:numPr>
                <w:ilvl w:val="1"/>
                <w:numId w:val="5"/>
              </w:numPr>
              <w:tabs>
                <w:tab w:val="clear" w:pos="567"/>
              </w:tabs>
              <w:spacing w:before="120"/>
              <w:ind w:left="426" w:hanging="426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B713BA">
              <w:rPr>
                <w:rFonts w:ascii="Arial" w:hAnsi="Arial" w:cs="Arial"/>
                <w:b/>
                <w:sz w:val="20"/>
              </w:rPr>
              <w:t xml:space="preserve">Bod </w:t>
            </w:r>
            <w:r w:rsidRPr="00B713BA">
              <w:rPr>
                <w:rFonts w:ascii="Arial" w:hAnsi="Arial" w:cs="Arial"/>
                <w:b/>
                <w:sz w:val="20"/>
                <w:lang w:val="cs-CZ"/>
              </w:rPr>
              <w:t>1</w:t>
            </w:r>
            <w:r w:rsidRPr="00B713BA">
              <w:rPr>
                <w:rFonts w:ascii="Arial" w:hAnsi="Arial" w:cs="Arial"/>
                <w:b/>
                <w:sz w:val="20"/>
              </w:rPr>
              <w:t xml:space="preserve"> </w:t>
            </w:r>
            <w:r w:rsidRPr="00B713BA">
              <w:rPr>
                <w:rFonts w:ascii="Arial" w:hAnsi="Arial" w:cs="Arial"/>
                <w:b/>
                <w:sz w:val="20"/>
                <w:lang w:val="cs-CZ"/>
              </w:rPr>
              <w:t>TP</w:t>
            </w:r>
            <w:r w:rsidRPr="00B713BA">
              <w:rPr>
                <w:rFonts w:ascii="Arial" w:hAnsi="Arial" w:cs="Arial"/>
                <w:b/>
                <w:sz w:val="20"/>
              </w:rPr>
              <w:t xml:space="preserve"> zní:</w:t>
            </w:r>
          </w:p>
          <w:p w:rsidR="00507B03" w:rsidRPr="00B713BA" w:rsidRDefault="00507B03" w:rsidP="005E3179">
            <w:pPr>
              <w:pStyle w:val="Zkladntext"/>
              <w:ind w:left="425" w:hanging="141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B713BA">
              <w:rPr>
                <w:rFonts w:ascii="Arial" w:hAnsi="Arial" w:cs="Arial"/>
                <w:sz w:val="20"/>
                <w:lang w:val="cs-CZ"/>
              </w:rPr>
              <w:t xml:space="preserve">  </w:t>
            </w:r>
            <w:r w:rsidRPr="00B713BA">
              <w:rPr>
                <w:rFonts w:ascii="Arial" w:hAnsi="Arial" w:cs="Arial"/>
                <w:sz w:val="20"/>
              </w:rPr>
              <w:t>V</w:t>
            </w:r>
            <w:r w:rsidRPr="00B713BA">
              <w:rPr>
                <w:rFonts w:ascii="Arial" w:hAnsi="Arial" w:cs="Arial"/>
                <w:sz w:val="20"/>
                <w:lang w:val="cs-CZ"/>
              </w:rPr>
              <w:t xml:space="preserve">EA </w:t>
            </w:r>
            <w:r w:rsidRPr="00B713BA">
              <w:rPr>
                <w:rFonts w:ascii="Arial" w:hAnsi="Arial" w:cs="Arial"/>
                <w:sz w:val="20"/>
              </w:rPr>
              <w:t>je definován</w:t>
            </w:r>
            <w:r w:rsidRPr="00B713BA">
              <w:rPr>
                <w:rFonts w:ascii="Arial" w:hAnsi="Arial" w:cs="Arial"/>
                <w:sz w:val="20"/>
                <w:lang w:val="cs-CZ"/>
              </w:rPr>
              <w:t xml:space="preserve"> v </w:t>
            </w:r>
            <w:r w:rsidRPr="00B713BA">
              <w:rPr>
                <w:rFonts w:ascii="Arial" w:hAnsi="Arial" w:cs="Arial"/>
                <w:sz w:val="20"/>
              </w:rPr>
              <w:t>provedení</w:t>
            </w:r>
            <w:r w:rsidRPr="00B713BA">
              <w:rPr>
                <w:rFonts w:ascii="Arial" w:hAnsi="Arial" w:cs="Arial"/>
                <w:sz w:val="20"/>
                <w:lang w:val="cs-CZ"/>
              </w:rPr>
              <w:t xml:space="preserve"> základním.</w:t>
            </w:r>
          </w:p>
        </w:tc>
        <w:tc>
          <w:tcPr>
            <w:tcW w:w="698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03" w:rsidRPr="00B713BA" w:rsidTr="005E3179">
        <w:tc>
          <w:tcPr>
            <w:tcW w:w="3577" w:type="pct"/>
            <w:vAlign w:val="center"/>
          </w:tcPr>
          <w:p w:rsidR="00507B03" w:rsidRPr="00B713BA" w:rsidRDefault="00507B03" w:rsidP="005E3179">
            <w:pPr>
              <w:pStyle w:val="Zkladntext"/>
              <w:numPr>
                <w:ilvl w:val="1"/>
                <w:numId w:val="6"/>
              </w:numPr>
              <w:tabs>
                <w:tab w:val="clear" w:pos="567"/>
              </w:tabs>
              <w:spacing w:before="120"/>
              <w:ind w:left="425" w:hanging="425"/>
              <w:jc w:val="both"/>
              <w:rPr>
                <w:rFonts w:ascii="Arial" w:hAnsi="Arial" w:cs="Arial"/>
                <w:sz w:val="20"/>
                <w:lang w:val="cs-CZ"/>
              </w:rPr>
            </w:pPr>
            <w:bookmarkStart w:id="1" w:name="_Hlk517162184"/>
            <w:r w:rsidRPr="00B713BA">
              <w:rPr>
                <w:rFonts w:ascii="Arial" w:hAnsi="Arial" w:cs="Arial"/>
                <w:b/>
                <w:sz w:val="20"/>
                <w:lang w:val="cs-CZ"/>
              </w:rPr>
              <w:t>Bod 2 TP zní</w:t>
            </w:r>
            <w:r w:rsidRPr="00B713BA">
              <w:rPr>
                <w:rFonts w:ascii="Arial" w:hAnsi="Arial" w:cs="Arial"/>
                <w:sz w:val="20"/>
                <w:lang w:val="cs-CZ"/>
              </w:rPr>
              <w:t>:</w:t>
            </w:r>
          </w:p>
          <w:bookmarkEnd w:id="1"/>
          <w:p w:rsidR="00507B03" w:rsidRPr="00B713BA" w:rsidRDefault="00507B03" w:rsidP="005E3179">
            <w:pPr>
              <w:pStyle w:val="Zkladntext"/>
              <w:ind w:left="425"/>
              <w:jc w:val="both"/>
              <w:rPr>
                <w:rFonts w:ascii="Arial" w:hAnsi="Arial" w:cs="Arial"/>
                <w:sz w:val="20"/>
              </w:rPr>
            </w:pPr>
            <w:r w:rsidRPr="00B713BA">
              <w:rPr>
                <w:rFonts w:ascii="Arial" w:hAnsi="Arial" w:cs="Arial"/>
                <w:sz w:val="20"/>
              </w:rPr>
              <w:t>VEA splňuje technické podmínky stanovené:</w:t>
            </w:r>
          </w:p>
          <w:p w:rsidR="00507B03" w:rsidRPr="00B713BA" w:rsidRDefault="00507B03" w:rsidP="005E3179">
            <w:pPr>
              <w:pStyle w:val="Zkladntext"/>
              <w:ind w:left="426"/>
              <w:jc w:val="both"/>
              <w:rPr>
                <w:rFonts w:ascii="Arial" w:hAnsi="Arial" w:cs="Arial"/>
                <w:sz w:val="20"/>
              </w:rPr>
            </w:pPr>
            <w:r w:rsidRPr="00B713BA">
              <w:rPr>
                <w:rFonts w:ascii="Arial" w:hAnsi="Arial" w:cs="Arial"/>
                <w:sz w:val="20"/>
              </w:rPr>
              <w:t xml:space="preserve">a) </w:t>
            </w:r>
            <w:r w:rsidR="009D0291" w:rsidRPr="009D0291">
              <w:rPr>
                <w:rFonts w:ascii="Arial" w:hAnsi="Arial" w:cs="Arial"/>
                <w:sz w:val="20"/>
                <w:lang w:val="cs-CZ"/>
              </w:rPr>
              <w:t>předpisy pro provoz vozidel na pozemních komunikacích v ČR, a veškeré povinné údaje k provedení a vybavení VEA včetně výjimek jsou uvedeny v osvědčení o registraci vozidla (technickém průkazu motorového vozidla),</w:t>
            </w:r>
          </w:p>
          <w:p w:rsidR="00507B03" w:rsidRPr="00B713BA" w:rsidRDefault="00507B03" w:rsidP="005E3179">
            <w:pPr>
              <w:pStyle w:val="Zkladntext"/>
              <w:ind w:left="426"/>
              <w:jc w:val="both"/>
              <w:rPr>
                <w:rFonts w:ascii="Arial" w:hAnsi="Arial" w:cs="Arial"/>
                <w:sz w:val="20"/>
              </w:rPr>
            </w:pPr>
            <w:r w:rsidRPr="00B713BA">
              <w:rPr>
                <w:rFonts w:ascii="Arial" w:hAnsi="Arial" w:cs="Arial"/>
                <w:sz w:val="20"/>
              </w:rPr>
              <w:t>b) vyhláškou č. 35/2007 Sb., o technických podmínkách požární techniky, ve znění</w:t>
            </w:r>
            <w:r w:rsidRPr="00B713BA">
              <w:rPr>
                <w:rFonts w:ascii="Arial" w:hAnsi="Arial" w:cs="Arial"/>
                <w:sz w:val="20"/>
                <w:lang w:val="cs-CZ"/>
              </w:rPr>
              <w:t xml:space="preserve"> </w:t>
            </w:r>
            <w:r w:rsidRPr="00B713BA">
              <w:rPr>
                <w:rFonts w:ascii="Arial" w:hAnsi="Arial" w:cs="Arial"/>
                <w:sz w:val="20"/>
              </w:rPr>
              <w:t>vyhlášky č. 53/2010 Sb.</w:t>
            </w:r>
            <w:r w:rsidR="0064725A" w:rsidRPr="0064725A">
              <w:rPr>
                <w:rFonts w:cs="Arial"/>
                <w:color w:val="FF0000"/>
                <w:szCs w:val="24"/>
                <w:lang w:val="cs-CZ" w:eastAsia="cs-CZ"/>
              </w:rPr>
              <w:t xml:space="preserve"> </w:t>
            </w:r>
            <w:r w:rsidR="0064725A" w:rsidRPr="0064725A">
              <w:rPr>
                <w:rFonts w:ascii="Arial" w:hAnsi="Arial" w:cs="Arial"/>
                <w:sz w:val="20"/>
                <w:lang w:val="cs-CZ"/>
              </w:rPr>
              <w:lastRenderedPageBreak/>
              <w:t xml:space="preserve">a vyhlášky č. 118/2019 Sb. </w:t>
            </w:r>
            <w:r w:rsidRPr="00B713BA">
              <w:rPr>
                <w:rFonts w:ascii="Arial" w:hAnsi="Arial" w:cs="Arial"/>
                <w:b/>
                <w:sz w:val="20"/>
                <w:lang w:val="cs-CZ"/>
              </w:rPr>
              <w:t>Dodavatel k vozidlu doloží prohlášení o shodě výrobku dle</w:t>
            </w:r>
            <w:r w:rsidR="009D0291">
              <w:rPr>
                <w:rFonts w:ascii="Arial" w:hAnsi="Arial" w:cs="Arial"/>
                <w:b/>
                <w:sz w:val="20"/>
                <w:lang w:val="cs-CZ"/>
              </w:rPr>
              <w:t xml:space="preserve"> </w:t>
            </w:r>
            <w:r w:rsidRPr="00B713BA">
              <w:rPr>
                <w:rFonts w:ascii="Arial" w:hAnsi="Arial" w:cs="Arial"/>
                <w:b/>
                <w:sz w:val="20"/>
              </w:rPr>
              <w:t>§</w:t>
            </w:r>
            <w:r w:rsidRPr="00B713BA">
              <w:rPr>
                <w:rFonts w:ascii="Arial" w:hAnsi="Arial" w:cs="Arial"/>
                <w:b/>
                <w:sz w:val="20"/>
                <w:lang w:val="cs-CZ"/>
              </w:rPr>
              <w:t xml:space="preserve"> </w:t>
            </w:r>
            <w:r w:rsidRPr="00B713BA">
              <w:rPr>
                <w:rFonts w:ascii="Arial" w:hAnsi="Arial" w:cs="Arial"/>
                <w:b/>
                <w:sz w:val="20"/>
              </w:rPr>
              <w:t>2 Nařízení vlády č</w:t>
            </w:r>
            <w:r w:rsidR="009D0291">
              <w:rPr>
                <w:rFonts w:ascii="Arial" w:hAnsi="Arial" w:cs="Arial"/>
                <w:b/>
                <w:sz w:val="20"/>
                <w:lang w:val="cs-CZ"/>
              </w:rPr>
              <w:t xml:space="preserve">. </w:t>
            </w:r>
            <w:r w:rsidRPr="00B713BA">
              <w:rPr>
                <w:rFonts w:ascii="Arial" w:hAnsi="Arial" w:cs="Arial"/>
                <w:b/>
                <w:sz w:val="20"/>
              </w:rPr>
              <w:t>173/1997 Sb.</w:t>
            </w:r>
            <w:r w:rsidR="009D0291">
              <w:rPr>
                <w:rFonts w:ascii="Arial" w:hAnsi="Arial" w:cs="Arial"/>
                <w:b/>
                <w:sz w:val="20"/>
                <w:lang w:val="cs-CZ"/>
              </w:rPr>
              <w:t>,</w:t>
            </w:r>
            <w:r w:rsidRPr="00B713BA">
              <w:rPr>
                <w:rFonts w:ascii="Arial" w:hAnsi="Arial" w:cs="Arial"/>
                <w:b/>
                <w:sz w:val="20"/>
              </w:rPr>
              <w:t xml:space="preserve"> kterým se stanoví vybrané výrobky k posouzení shody.</w:t>
            </w:r>
            <w:r w:rsidRPr="00B713BA">
              <w:rPr>
                <w:rFonts w:ascii="Arial" w:hAnsi="Arial" w:cs="Arial"/>
                <w:sz w:val="20"/>
              </w:rPr>
              <w:t xml:space="preserve"> </w:t>
            </w:r>
          </w:p>
          <w:p w:rsidR="00507B03" w:rsidRPr="00B713BA" w:rsidRDefault="00507B03" w:rsidP="005E3179">
            <w:pPr>
              <w:pStyle w:val="Zkladntext"/>
              <w:ind w:left="425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B713BA">
              <w:rPr>
                <w:rFonts w:ascii="Arial" w:hAnsi="Arial" w:cs="Arial"/>
                <w:sz w:val="20"/>
              </w:rPr>
              <w:t>c) vyhláškou č. 247/2001 Sb., o organizaci a činnosti jednotek požární ochrany ve znění</w:t>
            </w:r>
            <w:r w:rsidRPr="00B713BA">
              <w:rPr>
                <w:rFonts w:ascii="Arial" w:hAnsi="Arial" w:cs="Arial"/>
                <w:sz w:val="20"/>
                <w:lang w:val="cs-CZ"/>
              </w:rPr>
              <w:t xml:space="preserve"> pozdějších předpisů.</w:t>
            </w:r>
          </w:p>
        </w:tc>
        <w:tc>
          <w:tcPr>
            <w:tcW w:w="698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03" w:rsidRPr="00B713BA" w:rsidTr="005E3179">
        <w:tc>
          <w:tcPr>
            <w:tcW w:w="3577" w:type="pct"/>
            <w:vAlign w:val="center"/>
          </w:tcPr>
          <w:p w:rsidR="00507B03" w:rsidRPr="00B713BA" w:rsidRDefault="00507B03" w:rsidP="005E3179">
            <w:pPr>
              <w:pStyle w:val="Zkladntext"/>
              <w:numPr>
                <w:ilvl w:val="1"/>
                <w:numId w:val="7"/>
              </w:numPr>
              <w:tabs>
                <w:tab w:val="clear" w:pos="567"/>
              </w:tabs>
              <w:ind w:left="425" w:hanging="425"/>
              <w:jc w:val="both"/>
              <w:rPr>
                <w:rFonts w:ascii="Arial" w:hAnsi="Arial" w:cs="Arial"/>
                <w:b/>
                <w:sz w:val="20"/>
                <w:highlight w:val="yellow"/>
                <w:lang w:val="cs-CZ"/>
              </w:rPr>
            </w:pPr>
            <w:r w:rsidRPr="00B713BA">
              <w:rPr>
                <w:rFonts w:ascii="Arial" w:hAnsi="Arial" w:cs="Arial"/>
                <w:b/>
                <w:sz w:val="20"/>
                <w:highlight w:val="yellow"/>
                <w:lang w:val="cs-CZ"/>
              </w:rPr>
              <w:t>Bod 4 TP zní:</w:t>
            </w:r>
          </w:p>
          <w:p w:rsidR="00507B03" w:rsidRPr="00B713BA" w:rsidRDefault="00507B03" w:rsidP="005E3179">
            <w:pPr>
              <w:pStyle w:val="Zkladntext"/>
              <w:ind w:left="425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B713BA">
              <w:rPr>
                <w:rFonts w:ascii="Arial" w:hAnsi="Arial" w:cs="Arial"/>
                <w:sz w:val="20"/>
                <w:lang w:val="cs-CZ"/>
              </w:rPr>
              <w:t>VEA je konstruován na podvozkové části automobilu s hmotností do 3 000 kg v kategorii 1.</w:t>
            </w:r>
          </w:p>
        </w:tc>
        <w:tc>
          <w:tcPr>
            <w:tcW w:w="698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03" w:rsidRPr="00B713BA" w:rsidTr="005E3179">
        <w:tc>
          <w:tcPr>
            <w:tcW w:w="3577" w:type="pct"/>
            <w:vAlign w:val="center"/>
          </w:tcPr>
          <w:p w:rsidR="00507B03" w:rsidRPr="00B713BA" w:rsidRDefault="00507B03" w:rsidP="005E3179">
            <w:pPr>
              <w:pStyle w:val="Zkladntext"/>
              <w:numPr>
                <w:ilvl w:val="1"/>
                <w:numId w:val="8"/>
              </w:numPr>
              <w:tabs>
                <w:tab w:val="clear" w:pos="567"/>
              </w:tabs>
              <w:ind w:left="426" w:hanging="426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B713BA">
              <w:rPr>
                <w:rFonts w:ascii="Arial" w:hAnsi="Arial" w:cs="Arial"/>
                <w:b/>
                <w:sz w:val="20"/>
              </w:rPr>
              <w:t xml:space="preserve">Bod </w:t>
            </w:r>
            <w:r w:rsidRPr="00B713BA">
              <w:rPr>
                <w:rFonts w:ascii="Arial" w:hAnsi="Arial" w:cs="Arial"/>
                <w:b/>
                <w:sz w:val="20"/>
                <w:lang w:val="cs-CZ"/>
              </w:rPr>
              <w:t>5</w:t>
            </w:r>
            <w:r w:rsidRPr="00B713BA">
              <w:rPr>
                <w:rFonts w:ascii="Arial" w:hAnsi="Arial" w:cs="Arial"/>
                <w:b/>
                <w:sz w:val="20"/>
              </w:rPr>
              <w:t xml:space="preserve"> </w:t>
            </w:r>
            <w:r w:rsidRPr="00B713BA">
              <w:rPr>
                <w:rFonts w:ascii="Arial" w:hAnsi="Arial" w:cs="Arial"/>
                <w:b/>
                <w:sz w:val="20"/>
                <w:lang w:val="cs-CZ"/>
              </w:rPr>
              <w:t>TP</w:t>
            </w:r>
            <w:r w:rsidRPr="00B713BA">
              <w:rPr>
                <w:rFonts w:ascii="Arial" w:hAnsi="Arial" w:cs="Arial"/>
                <w:b/>
                <w:sz w:val="20"/>
              </w:rPr>
              <w:t xml:space="preserve"> zní:</w:t>
            </w:r>
          </w:p>
          <w:p w:rsidR="00507B03" w:rsidRPr="00B713BA" w:rsidRDefault="009D0291" w:rsidP="005E3179">
            <w:pPr>
              <w:pStyle w:val="Zkladntext"/>
              <w:ind w:left="425"/>
              <w:jc w:val="both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9D0291">
              <w:rPr>
                <w:rFonts w:ascii="Arial" w:hAnsi="Arial" w:cs="Arial"/>
                <w:color w:val="000000"/>
                <w:sz w:val="20"/>
                <w:lang w:val="cs-CZ"/>
              </w:rPr>
              <w:t>Pro barevnou úpravu karoserie VEA je použita červená barva RAL 3024 a pro zvýrazňující prvky polep bílé barvy s reflexními vlastnostmi. Barevná úprava je provedena formou polepu na bílou karoserii vozidla, s životností folie nejméně 5 let od aplikace na karoserii. Polep je proveden sektorově, s přiznáním hran.</w:t>
            </w:r>
          </w:p>
          <w:p w:rsidR="00507B03" w:rsidRPr="00B713BA" w:rsidRDefault="00507B03" w:rsidP="005E3179">
            <w:pPr>
              <w:pStyle w:val="Zkladntext"/>
              <w:ind w:left="425"/>
              <w:jc w:val="both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698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03" w:rsidRPr="00B713BA" w:rsidTr="005E3179">
        <w:tc>
          <w:tcPr>
            <w:tcW w:w="3577" w:type="pct"/>
            <w:vAlign w:val="center"/>
          </w:tcPr>
          <w:p w:rsidR="00507B03" w:rsidRPr="00B713BA" w:rsidRDefault="00507B03" w:rsidP="005E3179">
            <w:pPr>
              <w:pStyle w:val="Zkladntext"/>
              <w:numPr>
                <w:ilvl w:val="1"/>
                <w:numId w:val="9"/>
              </w:numPr>
              <w:tabs>
                <w:tab w:val="clear" w:pos="567"/>
              </w:tabs>
              <w:ind w:left="426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B713BA">
              <w:rPr>
                <w:rFonts w:ascii="Arial" w:hAnsi="Arial" w:cs="Arial"/>
                <w:b/>
                <w:sz w:val="20"/>
              </w:rPr>
              <w:t xml:space="preserve">Bod </w:t>
            </w:r>
            <w:r w:rsidRPr="00B713BA">
              <w:rPr>
                <w:rFonts w:ascii="Arial" w:hAnsi="Arial" w:cs="Arial"/>
                <w:b/>
                <w:sz w:val="20"/>
                <w:lang w:val="cs-CZ"/>
              </w:rPr>
              <w:t>6</w:t>
            </w:r>
            <w:r w:rsidRPr="00B713BA">
              <w:rPr>
                <w:rFonts w:ascii="Arial" w:hAnsi="Arial" w:cs="Arial"/>
                <w:b/>
                <w:sz w:val="20"/>
              </w:rPr>
              <w:t xml:space="preserve"> </w:t>
            </w:r>
            <w:r w:rsidRPr="00B713BA">
              <w:rPr>
                <w:rFonts w:ascii="Arial" w:hAnsi="Arial" w:cs="Arial"/>
                <w:b/>
                <w:sz w:val="20"/>
                <w:lang w:val="cs-CZ"/>
              </w:rPr>
              <w:t>TP</w:t>
            </w:r>
            <w:r w:rsidRPr="00B713BA">
              <w:rPr>
                <w:rFonts w:ascii="Arial" w:hAnsi="Arial" w:cs="Arial"/>
                <w:b/>
                <w:sz w:val="20"/>
              </w:rPr>
              <w:t xml:space="preserve"> zní: </w:t>
            </w:r>
          </w:p>
          <w:p w:rsidR="00507B03" w:rsidRPr="00B713BA" w:rsidRDefault="0064725A" w:rsidP="005E3179">
            <w:pPr>
              <w:pStyle w:val="Zkladntext"/>
              <w:ind w:left="425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64725A">
              <w:rPr>
                <w:rFonts w:ascii="Arial" w:hAnsi="Arial" w:cs="Arial"/>
                <w:snapToGrid w:val="0"/>
                <w:sz w:val="20"/>
                <w:lang w:val="cs-CZ"/>
              </w:rPr>
              <w:t xml:space="preserve">Nápis s označením dislokace jednotky je umístěn v bílém zvýrazňujícím vodorovném pruhu </w:t>
            </w:r>
            <w:r w:rsidRPr="0064725A">
              <w:rPr>
                <w:rFonts w:ascii="Arial" w:hAnsi="Arial" w:cs="Arial"/>
                <w:snapToGrid w:val="0"/>
                <w:sz w:val="20"/>
                <w:lang w:val="cs-CZ"/>
              </w:rPr>
              <w:br/>
              <w:t xml:space="preserve">o šířce 200 mm. V prvním řádku je text „HASIČSKÝ ZÁCHRANNÝ SBOR“, ve druhém řádku „Jihomoravského kraje“ a ve třetím řádku „BRNO-Lidická“. Nápis je umístěn na ploše bílého zvýrazňujícího vodorovného pruhu předních dveří řidiče a velitele, poblíž svislé osy dveří </w:t>
            </w:r>
            <w:r w:rsidRPr="0064725A">
              <w:rPr>
                <w:rFonts w:ascii="Arial" w:hAnsi="Arial" w:cs="Arial"/>
                <w:snapToGrid w:val="0"/>
                <w:sz w:val="20"/>
                <w:lang w:val="cs-CZ"/>
              </w:rPr>
              <w:br/>
              <w:t xml:space="preserve">a souměrně s vodorovnou osou pruhu. Je proveden kolmým </w:t>
            </w:r>
            <w:proofErr w:type="gramStart"/>
            <w:r w:rsidRPr="0064725A">
              <w:rPr>
                <w:rFonts w:ascii="Arial" w:hAnsi="Arial" w:cs="Arial"/>
                <w:snapToGrid w:val="0"/>
                <w:sz w:val="20"/>
                <w:lang w:val="cs-CZ"/>
              </w:rPr>
              <w:t>bezpatkovým písmen</w:t>
            </w:r>
            <w:proofErr w:type="gramEnd"/>
            <w:r w:rsidRPr="0064725A">
              <w:rPr>
                <w:rFonts w:ascii="Arial" w:hAnsi="Arial" w:cs="Arial"/>
                <w:snapToGrid w:val="0"/>
                <w:sz w:val="20"/>
                <w:lang w:val="cs-CZ"/>
              </w:rPr>
              <w:t xml:space="preserve">, písmeny velké abecedy shodným s typem ARIAL tučně (podle </w:t>
            </w:r>
            <w:proofErr w:type="spellStart"/>
            <w:r w:rsidRPr="0064725A">
              <w:rPr>
                <w:rFonts w:ascii="Arial" w:hAnsi="Arial" w:cs="Arial"/>
                <w:snapToGrid w:val="0"/>
                <w:sz w:val="20"/>
                <w:lang w:val="cs-CZ"/>
              </w:rPr>
              <w:t>vyhl</w:t>
            </w:r>
            <w:proofErr w:type="spellEnd"/>
            <w:r w:rsidRPr="0064725A">
              <w:rPr>
                <w:rFonts w:ascii="Arial" w:hAnsi="Arial" w:cs="Arial"/>
                <w:snapToGrid w:val="0"/>
                <w:sz w:val="20"/>
                <w:lang w:val="cs-CZ"/>
              </w:rPr>
              <w:t xml:space="preserve">. č. 53/2010 Sb.) </w:t>
            </w:r>
            <w:r w:rsidRPr="0064725A">
              <w:rPr>
                <w:rFonts w:ascii="Arial" w:hAnsi="Arial" w:cs="Arial"/>
                <w:b/>
                <w:i/>
                <w:snapToGrid w:val="0"/>
                <w:sz w:val="20"/>
                <w:lang w:val="cs-CZ"/>
              </w:rPr>
              <w:t>/nápis dodá odběratel/</w:t>
            </w:r>
            <w:r w:rsidRPr="0064725A">
              <w:rPr>
                <w:rFonts w:ascii="Arial" w:hAnsi="Arial" w:cs="Arial"/>
                <w:snapToGrid w:val="0"/>
                <w:sz w:val="20"/>
                <w:lang w:val="cs-CZ"/>
              </w:rPr>
              <w:t>.</w:t>
            </w:r>
          </w:p>
        </w:tc>
        <w:tc>
          <w:tcPr>
            <w:tcW w:w="698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03" w:rsidRPr="00B713BA" w:rsidTr="005E3179">
        <w:tc>
          <w:tcPr>
            <w:tcW w:w="3577" w:type="pct"/>
            <w:vAlign w:val="center"/>
          </w:tcPr>
          <w:p w:rsidR="00507B03" w:rsidRPr="00B713BA" w:rsidRDefault="00507B03" w:rsidP="005E3179">
            <w:pPr>
              <w:pStyle w:val="Zkladntext"/>
              <w:numPr>
                <w:ilvl w:val="1"/>
                <w:numId w:val="10"/>
              </w:numPr>
              <w:tabs>
                <w:tab w:val="clear" w:pos="567"/>
              </w:tabs>
              <w:ind w:left="426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B713BA">
              <w:rPr>
                <w:rFonts w:ascii="Arial" w:hAnsi="Arial" w:cs="Arial"/>
                <w:b/>
                <w:sz w:val="20"/>
              </w:rPr>
              <w:t xml:space="preserve">Bod </w:t>
            </w:r>
            <w:r w:rsidRPr="00B713BA">
              <w:rPr>
                <w:rFonts w:ascii="Arial" w:hAnsi="Arial" w:cs="Arial"/>
                <w:b/>
                <w:sz w:val="20"/>
                <w:lang w:val="cs-CZ"/>
              </w:rPr>
              <w:t>7</w:t>
            </w:r>
            <w:r w:rsidRPr="00B713BA">
              <w:rPr>
                <w:rFonts w:ascii="Arial" w:hAnsi="Arial" w:cs="Arial"/>
                <w:b/>
                <w:sz w:val="20"/>
              </w:rPr>
              <w:t xml:space="preserve"> </w:t>
            </w:r>
            <w:r w:rsidRPr="00B713BA">
              <w:rPr>
                <w:rFonts w:ascii="Arial" w:hAnsi="Arial" w:cs="Arial"/>
                <w:b/>
                <w:sz w:val="20"/>
                <w:lang w:val="cs-CZ"/>
              </w:rPr>
              <w:t>TP</w:t>
            </w:r>
            <w:r w:rsidRPr="00B713BA">
              <w:rPr>
                <w:rFonts w:ascii="Arial" w:hAnsi="Arial" w:cs="Arial"/>
                <w:b/>
                <w:sz w:val="20"/>
              </w:rPr>
              <w:t xml:space="preserve"> zní:</w:t>
            </w:r>
          </w:p>
          <w:p w:rsidR="00507B03" w:rsidRPr="00B713BA" w:rsidRDefault="009D0291" w:rsidP="005E3179">
            <w:pPr>
              <w:pStyle w:val="Zkladntext"/>
              <w:ind w:left="425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9D0291">
              <w:rPr>
                <w:rFonts w:ascii="Arial" w:hAnsi="Arial" w:cs="Arial"/>
                <w:sz w:val="20"/>
                <w:lang w:val="cs-CZ"/>
              </w:rPr>
              <w:t>Na přední části karosérie VEA pod předním oknem je umístěn velký znak HZS ČR. Na pátých dveřích VEA je umístěn nápis HASIČI o výšce písma 100 mm.</w:t>
            </w:r>
          </w:p>
        </w:tc>
        <w:tc>
          <w:tcPr>
            <w:tcW w:w="698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03" w:rsidRPr="00B713BA" w:rsidTr="005E3179">
        <w:tc>
          <w:tcPr>
            <w:tcW w:w="3577" w:type="pct"/>
            <w:vAlign w:val="center"/>
          </w:tcPr>
          <w:p w:rsidR="00507B03" w:rsidRPr="00B713BA" w:rsidRDefault="00507B03" w:rsidP="005E3179">
            <w:pPr>
              <w:pStyle w:val="Zkladntext"/>
              <w:numPr>
                <w:ilvl w:val="1"/>
                <w:numId w:val="11"/>
              </w:numPr>
              <w:tabs>
                <w:tab w:val="clear" w:pos="567"/>
              </w:tabs>
              <w:ind w:left="426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B713BA">
              <w:rPr>
                <w:rFonts w:ascii="Arial" w:hAnsi="Arial" w:cs="Arial"/>
                <w:b/>
                <w:sz w:val="20"/>
              </w:rPr>
              <w:t xml:space="preserve">Bod </w:t>
            </w:r>
            <w:r w:rsidRPr="00B713BA">
              <w:rPr>
                <w:rFonts w:ascii="Arial" w:hAnsi="Arial" w:cs="Arial"/>
                <w:b/>
                <w:sz w:val="20"/>
                <w:lang w:val="cs-CZ"/>
              </w:rPr>
              <w:t>10</w:t>
            </w:r>
            <w:r w:rsidRPr="00B713BA">
              <w:rPr>
                <w:rFonts w:ascii="Arial" w:hAnsi="Arial" w:cs="Arial"/>
                <w:b/>
                <w:sz w:val="20"/>
              </w:rPr>
              <w:t xml:space="preserve"> </w:t>
            </w:r>
            <w:r w:rsidRPr="00B713BA">
              <w:rPr>
                <w:rFonts w:ascii="Arial" w:hAnsi="Arial" w:cs="Arial"/>
                <w:b/>
                <w:sz w:val="20"/>
                <w:lang w:val="cs-CZ"/>
              </w:rPr>
              <w:t>TP</w:t>
            </w:r>
            <w:r w:rsidRPr="00B713BA">
              <w:rPr>
                <w:rFonts w:ascii="Arial" w:hAnsi="Arial" w:cs="Arial"/>
                <w:b/>
                <w:sz w:val="20"/>
              </w:rPr>
              <w:t xml:space="preserve"> zní:</w:t>
            </w:r>
          </w:p>
          <w:p w:rsidR="00507B03" w:rsidRPr="00B713BA" w:rsidRDefault="009D0291" w:rsidP="005E3179">
            <w:pPr>
              <w:pStyle w:val="Zkladntext"/>
              <w:ind w:left="425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9D0291">
              <w:rPr>
                <w:rFonts w:ascii="Arial" w:hAnsi="Arial" w:cs="Arial"/>
                <w:sz w:val="20"/>
                <w:lang w:val="cs-CZ"/>
              </w:rPr>
              <w:t>Zvláštní výstražné zařízení umožňuje reprodukci mluveného slova a jeho světelná část (provedení rampa) je opatřena synchronizovaným LED zdrojem světla. Světelná rampa obsahuje krom dvou rohových modulů kryjící společně prostor 360° i nejméně dva přídavné moduly umístěné po směru jízdy. Součástí zvláštního výstražného zařízení jsou dále dvě synchronizované LED svítilny (každá s nejméně čtyřmi světelnými zdroji) vyzařující modré světlo, které jsou umístěné na přední masce vozidla a lze je v případě potřeby vypnout samostatným vypínačem. Ovládání zvláštního výstražného zařízení pro jeho zapnutí, vypnutí, přepínání tónů a dočasné vypnutí tónů je umožněno z místa strojníka i velitele, zástavbou ovládacích prvků do ovládací jednotky s integrovaným mikrofonem a nejméně šesti podsvícenými tlačítky. VEA je vybaven tlakovým reproduktorem umístěným za maskou v přední části automobilu. Tóny výstražného zařízení lze přepínat pomocí ovládání automobilové zvukové houkačky a ovládací jednotky výstražného zařízení. Světelná část zvláštního výstražného zařízení je provedeny pro dvě úrovně světelného toku – DEN/NOC homologace podle EHK 65 - TB2. Při vypnutí a opětovném zapnutí zvláštního výstražného zařízení musí být automaticky zrušen noční provoz výstražného zařízení.</w:t>
            </w:r>
          </w:p>
        </w:tc>
        <w:tc>
          <w:tcPr>
            <w:tcW w:w="698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03" w:rsidRPr="00B713BA" w:rsidTr="005E3179">
        <w:tc>
          <w:tcPr>
            <w:tcW w:w="3577" w:type="pct"/>
            <w:vAlign w:val="center"/>
          </w:tcPr>
          <w:p w:rsidR="00507B03" w:rsidRPr="00B713BA" w:rsidRDefault="00507B03" w:rsidP="005E3179">
            <w:pPr>
              <w:numPr>
                <w:ilvl w:val="1"/>
                <w:numId w:val="12"/>
              </w:numPr>
              <w:tabs>
                <w:tab w:val="clear" w:pos="567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3BA">
              <w:rPr>
                <w:rFonts w:ascii="Arial" w:hAnsi="Arial" w:cs="Arial"/>
                <w:b/>
                <w:sz w:val="20"/>
                <w:szCs w:val="20"/>
              </w:rPr>
              <w:t>Bod 11 TP zní</w:t>
            </w:r>
            <w:r w:rsidRPr="00B713B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07B03" w:rsidRDefault="009D0291" w:rsidP="005E3179">
            <w:pPr>
              <w:pStyle w:val="Zkladntext"/>
              <w:ind w:left="426" w:hanging="1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9D0291">
              <w:rPr>
                <w:rFonts w:ascii="Arial" w:hAnsi="Arial" w:cs="Arial"/>
                <w:sz w:val="20"/>
                <w:lang w:val="cs-CZ"/>
              </w:rPr>
              <w:t>Pro výrobu VEA se používá pouze nový, dosud nepoužitý, automobilový podvozek, který není starší než 12 měsíců od podpisu smlouvy a pro účelovou nástavbu pouze nové a originální součásti.</w:t>
            </w:r>
          </w:p>
          <w:p w:rsidR="00BE51E1" w:rsidRPr="00B713BA" w:rsidRDefault="00BE51E1" w:rsidP="005E3179">
            <w:pPr>
              <w:pStyle w:val="Zkladntext"/>
              <w:ind w:left="426" w:hanging="1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698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03" w:rsidRPr="00B713BA" w:rsidTr="005E3179">
        <w:tc>
          <w:tcPr>
            <w:tcW w:w="3577" w:type="pct"/>
            <w:vAlign w:val="center"/>
          </w:tcPr>
          <w:p w:rsidR="00507B03" w:rsidRPr="00B713BA" w:rsidRDefault="00507B03" w:rsidP="005E3179">
            <w:pPr>
              <w:numPr>
                <w:ilvl w:val="1"/>
                <w:numId w:val="13"/>
              </w:numPr>
              <w:tabs>
                <w:tab w:val="clear" w:pos="567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3BA">
              <w:rPr>
                <w:rFonts w:ascii="Arial" w:hAnsi="Arial" w:cs="Arial"/>
                <w:b/>
                <w:sz w:val="20"/>
                <w:szCs w:val="20"/>
              </w:rPr>
              <w:lastRenderedPageBreak/>
              <w:t>Bod 13 TP zní</w:t>
            </w:r>
            <w:r w:rsidRPr="00B713B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07B03" w:rsidRPr="00B713BA" w:rsidRDefault="00507B03" w:rsidP="005E3179">
            <w:pPr>
              <w:pStyle w:val="Zkladntext"/>
              <w:ind w:left="426" w:hanging="1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B713BA">
              <w:rPr>
                <w:rFonts w:ascii="Arial" w:hAnsi="Arial" w:cs="Arial"/>
                <w:sz w:val="20"/>
                <w:lang w:val="cs-CZ"/>
              </w:rPr>
              <w:t>VEA je vybaven:</w:t>
            </w:r>
          </w:p>
          <w:p w:rsidR="00507B03" w:rsidRPr="00B713BA" w:rsidRDefault="00507B03" w:rsidP="009D0291">
            <w:pPr>
              <w:pStyle w:val="Zkladntext"/>
              <w:ind w:left="426" w:hanging="1"/>
              <w:rPr>
                <w:rFonts w:ascii="Arial" w:hAnsi="Arial" w:cs="Arial"/>
                <w:sz w:val="20"/>
              </w:rPr>
            </w:pPr>
            <w:r w:rsidRPr="00B713BA">
              <w:rPr>
                <w:rFonts w:ascii="Arial" w:hAnsi="Arial" w:cs="Arial"/>
                <w:sz w:val="20"/>
              </w:rPr>
              <w:t>a)</w:t>
            </w:r>
            <w:r w:rsidRPr="00B713BA">
              <w:rPr>
                <w:rFonts w:ascii="Arial" w:hAnsi="Arial" w:cs="Arial"/>
                <w:sz w:val="20"/>
              </w:rPr>
              <w:tab/>
            </w:r>
            <w:r w:rsidR="009D0291" w:rsidRPr="009D0291">
              <w:rPr>
                <w:rFonts w:ascii="Arial" w:hAnsi="Arial" w:cs="Arial"/>
                <w:sz w:val="20"/>
                <w:lang w:val="cs-CZ"/>
              </w:rPr>
              <w:t>elektronickým stabilizačním programem (ESP), brzdovým asistentem a protiprokluzovým systémem, nebo obdobným zařízením,</w:t>
            </w:r>
            <w:r w:rsidRPr="00B713BA">
              <w:rPr>
                <w:rFonts w:ascii="Arial" w:hAnsi="Arial" w:cs="Arial"/>
                <w:sz w:val="20"/>
              </w:rPr>
              <w:t xml:space="preserve"> </w:t>
            </w:r>
            <w:r w:rsidRPr="00B713BA">
              <w:rPr>
                <w:rFonts w:ascii="Arial" w:hAnsi="Arial" w:cs="Arial"/>
                <w:sz w:val="20"/>
              </w:rPr>
              <w:br/>
            </w:r>
            <w:r w:rsidRPr="00B713BA">
              <w:rPr>
                <w:rFonts w:ascii="Arial" w:hAnsi="Arial" w:cs="Arial"/>
                <w:sz w:val="20"/>
                <w:lang w:val="cs-CZ"/>
              </w:rPr>
              <w:t>b</w:t>
            </w:r>
            <w:r w:rsidRPr="00B713BA">
              <w:rPr>
                <w:rFonts w:ascii="Arial" w:hAnsi="Arial" w:cs="Arial"/>
                <w:sz w:val="20"/>
              </w:rPr>
              <w:t>)</w:t>
            </w:r>
            <w:r w:rsidRPr="00B713BA">
              <w:rPr>
                <w:rFonts w:ascii="Arial" w:hAnsi="Arial" w:cs="Arial"/>
                <w:sz w:val="20"/>
              </w:rPr>
              <w:tab/>
            </w:r>
            <w:r w:rsidR="00DD3B1D" w:rsidRPr="00DD3B1D">
              <w:rPr>
                <w:rFonts w:ascii="Arial" w:hAnsi="Arial" w:cs="Arial"/>
                <w:sz w:val="20"/>
                <w:lang w:val="cs-CZ"/>
              </w:rPr>
              <w:t>systémem sledování odstupu vpředu jedoucího vozidla s funkcí automatického brždění a zastavení vozidla před případnou kolizí,</w:t>
            </w:r>
          </w:p>
          <w:p w:rsidR="00507B03" w:rsidRDefault="00507B03" w:rsidP="005E3179">
            <w:pPr>
              <w:pStyle w:val="Zkladntext"/>
              <w:ind w:left="426" w:hanging="1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B713BA">
              <w:rPr>
                <w:rFonts w:ascii="Arial" w:hAnsi="Arial" w:cs="Arial"/>
                <w:sz w:val="20"/>
                <w:lang w:val="cs-CZ"/>
              </w:rPr>
              <w:t>c</w:t>
            </w:r>
            <w:r w:rsidRPr="00B713BA">
              <w:rPr>
                <w:rFonts w:ascii="Arial" w:hAnsi="Arial" w:cs="Arial"/>
                <w:sz w:val="20"/>
              </w:rPr>
              <w:t>)</w:t>
            </w:r>
            <w:r w:rsidRPr="00B713BA">
              <w:rPr>
                <w:rFonts w:ascii="Arial" w:hAnsi="Arial" w:cs="Arial"/>
                <w:sz w:val="20"/>
              </w:rPr>
              <w:tab/>
            </w:r>
            <w:r w:rsidR="00DD3B1D" w:rsidRPr="00DD3B1D">
              <w:rPr>
                <w:rFonts w:ascii="Arial" w:hAnsi="Arial" w:cs="Arial"/>
                <w:sz w:val="20"/>
                <w:lang w:val="cs-CZ"/>
              </w:rPr>
              <w:t>asistentem rozjezdu do kopce, nebo obdobným zařízením,</w:t>
            </w:r>
          </w:p>
          <w:p w:rsidR="00DD3B1D" w:rsidRDefault="00DD3B1D" w:rsidP="005E3179">
            <w:pPr>
              <w:pStyle w:val="Zkladntext"/>
              <w:ind w:left="426" w:hanging="1"/>
              <w:jc w:val="both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 xml:space="preserve">d) </w:t>
            </w:r>
            <w:r w:rsidRPr="00DD3B1D">
              <w:rPr>
                <w:rFonts w:ascii="Arial" w:hAnsi="Arial" w:cs="Arial"/>
                <w:sz w:val="20"/>
                <w:lang w:val="cs-CZ"/>
              </w:rPr>
              <w:t>aktivním systémem hlídajícím jízdu vozidla ve zvoleném jízdním pruhu,</w:t>
            </w:r>
          </w:p>
          <w:p w:rsidR="00DD3B1D" w:rsidRPr="00B713BA" w:rsidRDefault="00DD3B1D" w:rsidP="005E3179">
            <w:pPr>
              <w:pStyle w:val="Zkladntext"/>
              <w:ind w:left="426" w:hanging="1"/>
              <w:jc w:val="both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 xml:space="preserve">e) </w:t>
            </w:r>
            <w:r w:rsidRPr="00DD3B1D">
              <w:rPr>
                <w:rFonts w:ascii="Arial" w:hAnsi="Arial" w:cs="Arial"/>
                <w:sz w:val="20"/>
                <w:lang w:val="cs-CZ"/>
              </w:rPr>
              <w:t>adaptivním tempomatem.</w:t>
            </w:r>
          </w:p>
        </w:tc>
        <w:tc>
          <w:tcPr>
            <w:tcW w:w="698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03" w:rsidRPr="00B713BA" w:rsidTr="005E3179">
        <w:tc>
          <w:tcPr>
            <w:tcW w:w="3577" w:type="pct"/>
            <w:vAlign w:val="center"/>
          </w:tcPr>
          <w:p w:rsidR="00507B03" w:rsidRPr="00B713BA" w:rsidRDefault="00507B03" w:rsidP="005E3179">
            <w:pPr>
              <w:pStyle w:val="Zkladntext"/>
              <w:numPr>
                <w:ilvl w:val="1"/>
                <w:numId w:val="14"/>
              </w:numPr>
              <w:tabs>
                <w:tab w:val="clear" w:pos="567"/>
              </w:tabs>
              <w:ind w:left="567" w:hanging="593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B713BA">
              <w:rPr>
                <w:rFonts w:ascii="Arial" w:hAnsi="Arial" w:cs="Arial"/>
                <w:b/>
                <w:sz w:val="20"/>
              </w:rPr>
              <w:t xml:space="preserve">Bod </w:t>
            </w:r>
            <w:r w:rsidRPr="00B713BA">
              <w:rPr>
                <w:rFonts w:ascii="Arial" w:hAnsi="Arial" w:cs="Arial"/>
                <w:b/>
                <w:sz w:val="20"/>
                <w:lang w:val="cs-CZ"/>
              </w:rPr>
              <w:t>14</w:t>
            </w:r>
            <w:r w:rsidRPr="00B713BA">
              <w:rPr>
                <w:rFonts w:ascii="Arial" w:hAnsi="Arial" w:cs="Arial"/>
                <w:b/>
                <w:sz w:val="20"/>
              </w:rPr>
              <w:t xml:space="preserve"> </w:t>
            </w:r>
            <w:r w:rsidRPr="00B713BA">
              <w:rPr>
                <w:rFonts w:ascii="Arial" w:hAnsi="Arial" w:cs="Arial"/>
                <w:b/>
                <w:sz w:val="20"/>
                <w:lang w:val="cs-CZ"/>
              </w:rPr>
              <w:t>TP</w:t>
            </w:r>
            <w:r w:rsidRPr="00B713BA">
              <w:rPr>
                <w:rFonts w:ascii="Arial" w:hAnsi="Arial" w:cs="Arial"/>
                <w:b/>
                <w:sz w:val="20"/>
              </w:rPr>
              <w:t xml:space="preserve"> zní:</w:t>
            </w:r>
          </w:p>
          <w:p w:rsidR="00507B03" w:rsidRPr="00B713BA" w:rsidRDefault="00DD3B1D" w:rsidP="005E3179">
            <w:pPr>
              <w:pStyle w:val="Zkladntext"/>
              <w:ind w:left="567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DD3B1D">
              <w:rPr>
                <w:rFonts w:ascii="Arial" w:hAnsi="Arial" w:cs="Arial"/>
                <w:sz w:val="20"/>
                <w:lang w:val="cs-CZ"/>
              </w:rPr>
              <w:t xml:space="preserve">VEA je vybavena zásuvkou 230 V se systémem oddělení přívodního zdroje při startu. Zásuvka je napojená na inteligentního dobíjecího zařízení akumulátorových baterii s min. výkonem 18 A. Systém je vybaven zařízením, které při připojení sdružené zásuvky zajistí oddělení dobíjení akumulátorových baterií od elektrické soustavy VEA, současně zajistí dodávku elektrického proudu pro funkčnost RDST a jiných spotřebičů s možností jejich samostatného vypnutí. Zásuvka je umístěna na straně nástupu řidiče. Součástí dodávky je příslušný protikus s délkou napojení nejméně 4 m, s ukončením pro domovní zástrčku 230 V. Zásuvka je kompatibilní s typem </w:t>
            </w:r>
            <w:proofErr w:type="spellStart"/>
            <w:r w:rsidRPr="00DD3B1D">
              <w:rPr>
                <w:rFonts w:ascii="Arial" w:hAnsi="Arial" w:cs="Arial"/>
                <w:sz w:val="20"/>
                <w:lang w:val="cs-CZ"/>
              </w:rPr>
              <w:t>RettboxAir</w:t>
            </w:r>
            <w:proofErr w:type="spellEnd"/>
            <w:r w:rsidRPr="00DD3B1D">
              <w:rPr>
                <w:rFonts w:ascii="Arial" w:hAnsi="Arial" w:cs="Arial"/>
                <w:sz w:val="20"/>
                <w:lang w:val="cs-CZ"/>
              </w:rPr>
              <w:t xml:space="preserve"> 230 V. Konektor vzduchové zásuvky je utěsněn proti uniku vzduchu z plnící soustavy. Součástí dodávky je příslušná koncovka s kabelem o délce 4 m.</w:t>
            </w:r>
          </w:p>
        </w:tc>
        <w:tc>
          <w:tcPr>
            <w:tcW w:w="698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03" w:rsidRPr="00B713BA" w:rsidTr="005E3179">
        <w:tc>
          <w:tcPr>
            <w:tcW w:w="3577" w:type="pct"/>
            <w:vAlign w:val="center"/>
          </w:tcPr>
          <w:p w:rsidR="00507B03" w:rsidRPr="00B713BA" w:rsidRDefault="00507B03" w:rsidP="005E3179">
            <w:pPr>
              <w:pStyle w:val="Zkladntext"/>
              <w:numPr>
                <w:ilvl w:val="1"/>
                <w:numId w:val="15"/>
              </w:numPr>
              <w:tabs>
                <w:tab w:val="clear" w:pos="567"/>
              </w:tabs>
              <w:ind w:left="567" w:hanging="593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B713BA">
              <w:rPr>
                <w:rFonts w:ascii="Arial" w:hAnsi="Arial" w:cs="Arial"/>
                <w:b/>
                <w:sz w:val="20"/>
              </w:rPr>
              <w:t xml:space="preserve">Bod </w:t>
            </w:r>
            <w:r w:rsidRPr="00B713BA">
              <w:rPr>
                <w:rFonts w:ascii="Arial" w:hAnsi="Arial" w:cs="Arial"/>
                <w:b/>
                <w:sz w:val="20"/>
                <w:lang w:val="cs-CZ"/>
              </w:rPr>
              <w:t>16</w:t>
            </w:r>
            <w:r w:rsidRPr="00B713BA">
              <w:rPr>
                <w:rFonts w:ascii="Arial" w:hAnsi="Arial" w:cs="Arial"/>
                <w:b/>
                <w:sz w:val="20"/>
              </w:rPr>
              <w:t xml:space="preserve"> </w:t>
            </w:r>
            <w:r w:rsidRPr="00B713BA">
              <w:rPr>
                <w:rFonts w:ascii="Arial" w:hAnsi="Arial" w:cs="Arial"/>
                <w:b/>
                <w:sz w:val="20"/>
                <w:lang w:val="cs-CZ"/>
              </w:rPr>
              <w:t>TP</w:t>
            </w:r>
            <w:r w:rsidRPr="00B713BA">
              <w:rPr>
                <w:rFonts w:ascii="Arial" w:hAnsi="Arial" w:cs="Arial"/>
                <w:b/>
                <w:sz w:val="20"/>
              </w:rPr>
              <w:t xml:space="preserve"> zní:</w:t>
            </w:r>
          </w:p>
          <w:p w:rsidR="00507B03" w:rsidRPr="00B713BA" w:rsidRDefault="00DD3B1D" w:rsidP="005E3179">
            <w:pPr>
              <w:pStyle w:val="Zkladntext"/>
              <w:ind w:left="567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DD3B1D">
              <w:rPr>
                <w:rFonts w:ascii="Arial" w:hAnsi="Arial" w:cs="Arial"/>
                <w:sz w:val="20"/>
                <w:lang w:val="cs-CZ"/>
              </w:rPr>
              <w:t>Prostor pro osádku je čtyřdveřový, vybavený první řadou sedadel pro dvě osoby (hasiče) a druhou řadou sedadel pro nejméně dvě osoby s možností úplného vyjmutí sedadel zadní řady z vozu. Všechna sedadla jsou schválena pro přepravu osob a jsou orientována po směru jízdy.</w:t>
            </w:r>
          </w:p>
        </w:tc>
        <w:tc>
          <w:tcPr>
            <w:tcW w:w="698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03" w:rsidRPr="00B713BA" w:rsidTr="005E3179">
        <w:tc>
          <w:tcPr>
            <w:tcW w:w="3577" w:type="pct"/>
            <w:vAlign w:val="center"/>
          </w:tcPr>
          <w:p w:rsidR="00507B03" w:rsidRPr="00B713BA" w:rsidRDefault="00507B03" w:rsidP="005E3179">
            <w:pPr>
              <w:pStyle w:val="Zkladntext"/>
              <w:numPr>
                <w:ilvl w:val="1"/>
                <w:numId w:val="16"/>
              </w:numPr>
              <w:tabs>
                <w:tab w:val="clear" w:pos="567"/>
              </w:tabs>
              <w:ind w:left="567" w:hanging="567"/>
              <w:jc w:val="both"/>
              <w:rPr>
                <w:rFonts w:ascii="Arial" w:hAnsi="Arial" w:cs="Arial"/>
                <w:sz w:val="20"/>
                <w:highlight w:val="yellow"/>
                <w:lang w:val="cs-CZ"/>
              </w:rPr>
            </w:pPr>
            <w:r w:rsidRPr="00B713BA">
              <w:rPr>
                <w:rFonts w:ascii="Arial" w:hAnsi="Arial" w:cs="Arial"/>
                <w:b/>
                <w:sz w:val="20"/>
                <w:highlight w:val="yellow"/>
                <w:lang w:val="cs-CZ"/>
              </w:rPr>
              <w:t>Bod 19 TP zní:</w:t>
            </w:r>
          </w:p>
          <w:p w:rsidR="00507B03" w:rsidRPr="00B713BA" w:rsidRDefault="00507B03" w:rsidP="005E3179">
            <w:pPr>
              <w:autoSpaceDE w:val="0"/>
              <w:autoSpaceDN w:val="0"/>
              <w:adjustRightInd w:val="0"/>
              <w:ind w:left="851" w:hanging="28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713BA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a) </w:t>
            </w:r>
            <w:r w:rsidR="00DD3B1D" w:rsidRPr="00DD3B1D">
              <w:rPr>
                <w:rFonts w:ascii="Arial" w:eastAsia="Calibri" w:hAnsi="Arial" w:cs="Arial"/>
                <w:sz w:val="20"/>
                <w:szCs w:val="20"/>
                <w:highlight w:val="yellow"/>
              </w:rPr>
              <w:t>autorádiem s integrovanou navigací a nejméně 8" barevným displejem zobrazujícím obraz ze zadní couvací kamery vozidla. Navigaci je možné zobrazit i v př</w:t>
            </w:r>
            <w:r w:rsidR="00424EF4">
              <w:rPr>
                <w:rFonts w:ascii="Arial" w:eastAsia="Calibri" w:hAnsi="Arial" w:cs="Arial"/>
                <w:sz w:val="20"/>
                <w:szCs w:val="20"/>
                <w:highlight w:val="yellow"/>
              </w:rPr>
              <w:t>í</w:t>
            </w:r>
            <w:r w:rsidR="00DD3B1D" w:rsidRPr="00DD3B1D">
              <w:rPr>
                <w:rFonts w:ascii="Arial" w:eastAsia="Calibri" w:hAnsi="Arial" w:cs="Arial"/>
                <w:sz w:val="20"/>
                <w:szCs w:val="20"/>
                <w:highlight w:val="yellow"/>
              </w:rPr>
              <w:t>strojovém štítu automobilu,</w:t>
            </w:r>
          </w:p>
          <w:p w:rsidR="00507B03" w:rsidRPr="00B713BA" w:rsidRDefault="00507B03" w:rsidP="005E3179">
            <w:pPr>
              <w:autoSpaceDE w:val="0"/>
              <w:autoSpaceDN w:val="0"/>
              <w:adjustRightInd w:val="0"/>
              <w:ind w:left="851" w:hanging="28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713BA">
              <w:rPr>
                <w:rFonts w:ascii="Arial" w:eastAsia="Calibri" w:hAnsi="Arial" w:cs="Arial"/>
                <w:sz w:val="20"/>
                <w:szCs w:val="20"/>
              </w:rPr>
              <w:t xml:space="preserve">b) </w:t>
            </w:r>
            <w:r w:rsidRPr="00B713BA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424EF4" w:rsidRPr="00424EF4">
              <w:rPr>
                <w:rFonts w:ascii="Arial" w:eastAsia="Calibri" w:hAnsi="Arial" w:cs="Arial"/>
                <w:sz w:val="20"/>
                <w:szCs w:val="20"/>
              </w:rPr>
              <w:t xml:space="preserve">sadou pro komunikaci typu „handsfree“ v provedení </w:t>
            </w:r>
            <w:proofErr w:type="spellStart"/>
            <w:r w:rsidR="00424EF4" w:rsidRPr="00424EF4">
              <w:rPr>
                <w:rFonts w:ascii="Arial" w:eastAsia="Calibri" w:hAnsi="Arial" w:cs="Arial"/>
                <w:sz w:val="20"/>
                <w:szCs w:val="20"/>
              </w:rPr>
              <w:t>bluetooth</w:t>
            </w:r>
            <w:proofErr w:type="spellEnd"/>
            <w:r w:rsidR="00424EF4" w:rsidRPr="00424EF4">
              <w:rPr>
                <w:rFonts w:ascii="Arial" w:eastAsia="Calibri" w:hAnsi="Arial" w:cs="Arial"/>
                <w:sz w:val="20"/>
                <w:szCs w:val="20"/>
              </w:rPr>
              <w:t>, pokud stejnou funkcí není vybaveno autorádio. Přijmutí a odmítnutí hovoru je možné bez sundání rukou řidiče z věnce volantu,</w:t>
            </w:r>
            <w:r w:rsidRPr="00B713B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507B03" w:rsidRPr="00B713BA" w:rsidRDefault="00507B03" w:rsidP="005E3179">
            <w:pPr>
              <w:autoSpaceDE w:val="0"/>
              <w:autoSpaceDN w:val="0"/>
              <w:adjustRightInd w:val="0"/>
              <w:ind w:left="851" w:hanging="28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713BA">
              <w:rPr>
                <w:rFonts w:ascii="Arial" w:eastAsia="Calibri" w:hAnsi="Arial" w:cs="Arial"/>
                <w:sz w:val="20"/>
                <w:szCs w:val="20"/>
              </w:rPr>
              <w:t xml:space="preserve">c) </w:t>
            </w:r>
            <w:r w:rsidRPr="00B713BA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424EF4" w:rsidRPr="00424EF4">
              <w:rPr>
                <w:rFonts w:ascii="Arial" w:eastAsia="Calibri" w:hAnsi="Arial" w:cs="Arial"/>
                <w:sz w:val="20"/>
                <w:szCs w:val="20"/>
              </w:rPr>
              <w:t xml:space="preserve">v dosahu strojníka (řidiče) a velitele dvěma zásuvkami 12 V a nejméně jedné zásuvky </w:t>
            </w:r>
            <w:proofErr w:type="gramStart"/>
            <w:r w:rsidR="00424EF4" w:rsidRPr="00424EF4">
              <w:rPr>
                <w:rFonts w:ascii="Arial" w:eastAsia="Calibri" w:hAnsi="Arial" w:cs="Arial"/>
                <w:sz w:val="20"/>
                <w:szCs w:val="20"/>
              </w:rPr>
              <w:t>230V</w:t>
            </w:r>
            <w:proofErr w:type="gramEnd"/>
            <w:r w:rsidR="00424EF4" w:rsidRPr="00424EF4">
              <w:rPr>
                <w:rFonts w:ascii="Arial" w:eastAsia="Calibri" w:hAnsi="Arial" w:cs="Arial"/>
                <w:sz w:val="20"/>
                <w:szCs w:val="20"/>
              </w:rPr>
              <w:t xml:space="preserve"> pro případné napojení dobíječů.</w:t>
            </w:r>
          </w:p>
        </w:tc>
        <w:tc>
          <w:tcPr>
            <w:tcW w:w="698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03" w:rsidRPr="00B713BA" w:rsidTr="005E3179">
        <w:tc>
          <w:tcPr>
            <w:tcW w:w="3577" w:type="pct"/>
            <w:vAlign w:val="center"/>
          </w:tcPr>
          <w:p w:rsidR="00507B03" w:rsidRPr="00B713BA" w:rsidRDefault="00507B03" w:rsidP="005E3179">
            <w:pPr>
              <w:pStyle w:val="Zkladntext"/>
              <w:numPr>
                <w:ilvl w:val="1"/>
                <w:numId w:val="17"/>
              </w:numPr>
              <w:tabs>
                <w:tab w:val="clear" w:pos="567"/>
              </w:tabs>
              <w:ind w:left="426" w:hanging="426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B713BA">
              <w:rPr>
                <w:rFonts w:ascii="Arial" w:hAnsi="Arial" w:cs="Arial"/>
                <w:b/>
                <w:sz w:val="20"/>
                <w:lang w:val="cs-CZ"/>
              </w:rPr>
              <w:t>Bod 20 TP zní:</w:t>
            </w:r>
          </w:p>
          <w:p w:rsidR="00507B03" w:rsidRDefault="00424EF4" w:rsidP="005E3179">
            <w:pPr>
              <w:pStyle w:val="Zkladntext"/>
              <w:ind w:left="567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424EF4">
              <w:rPr>
                <w:rFonts w:ascii="Arial" w:hAnsi="Arial" w:cs="Arial"/>
                <w:sz w:val="20"/>
                <w:lang w:val="cs-CZ"/>
              </w:rPr>
              <w:t xml:space="preserve">Kabina osádky je vybavena digitálním terminálem, který splňuje parametry dle §1, odst. 2, písm. a) </w:t>
            </w:r>
            <w:proofErr w:type="spellStart"/>
            <w:r w:rsidRPr="00424EF4">
              <w:rPr>
                <w:rFonts w:ascii="Arial" w:hAnsi="Arial" w:cs="Arial"/>
                <w:sz w:val="20"/>
                <w:lang w:val="cs-CZ"/>
              </w:rPr>
              <w:t>vyhl</w:t>
            </w:r>
            <w:proofErr w:type="spellEnd"/>
            <w:r w:rsidRPr="00424EF4">
              <w:rPr>
                <w:rFonts w:ascii="Arial" w:hAnsi="Arial" w:cs="Arial"/>
                <w:sz w:val="20"/>
                <w:lang w:val="cs-CZ"/>
              </w:rPr>
              <w:t xml:space="preserve">. č. 69/2014 Sb., o technických podmínkách věcných prostředků požární ochrany, včetně montážní sady (verze s AVL) </w:t>
            </w:r>
            <w:r w:rsidRPr="00BE51E1">
              <w:rPr>
                <w:rFonts w:ascii="Arial" w:hAnsi="Arial" w:cs="Arial"/>
                <w:b/>
                <w:i/>
                <w:color w:val="FF0000"/>
                <w:sz w:val="20"/>
                <w:lang w:val="cs-CZ"/>
              </w:rPr>
              <w:t>(montážní sadu a terminál pro zástavbu dodá dodavatel)</w:t>
            </w:r>
            <w:r w:rsidRPr="00424EF4">
              <w:rPr>
                <w:rFonts w:ascii="Arial" w:hAnsi="Arial" w:cs="Arial"/>
                <w:sz w:val="20"/>
                <w:lang w:val="cs-CZ"/>
              </w:rPr>
              <w:t>. Způsob provedení zástavby kabiny osádky VEA komunikačními prostředky vychází z TP-STS/14B-2017„Všeobecné technické podmínky zástavby komunikačních prostředků“, vydanými MV-GŘ HZS ČR a bude upřesněn před realizací zástavby do VEA dle reálných podmínek v kabině osádky.</w:t>
            </w:r>
          </w:p>
          <w:p w:rsidR="00BE51E1" w:rsidRPr="00B713BA" w:rsidRDefault="00BE51E1" w:rsidP="005E3179">
            <w:pPr>
              <w:pStyle w:val="Zkladntext"/>
              <w:ind w:left="567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698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03" w:rsidRPr="00B713BA" w:rsidTr="005E3179">
        <w:tc>
          <w:tcPr>
            <w:tcW w:w="3577" w:type="pct"/>
            <w:vAlign w:val="center"/>
          </w:tcPr>
          <w:p w:rsidR="00507B03" w:rsidRPr="00B713BA" w:rsidRDefault="00507B03" w:rsidP="005E3179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713B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Podvozková část je vybavena:</w:t>
            </w:r>
          </w:p>
          <w:p w:rsidR="00507B03" w:rsidRPr="00B713BA" w:rsidRDefault="00424EF4" w:rsidP="005E3179">
            <w:pPr>
              <w:numPr>
                <w:ilvl w:val="0"/>
                <w:numId w:val="19"/>
              </w:numPr>
              <w:ind w:left="70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29A9">
              <w:rPr>
                <w:rFonts w:ascii="Arial" w:hAnsi="Arial" w:cs="Arial"/>
                <w:sz w:val="20"/>
                <w:szCs w:val="20"/>
              </w:rPr>
              <w:t>bezklíčkovým</w:t>
            </w:r>
            <w:proofErr w:type="spellEnd"/>
            <w:r w:rsidRPr="00A729A9">
              <w:rPr>
                <w:rFonts w:ascii="Arial" w:hAnsi="Arial" w:cs="Arial"/>
                <w:sz w:val="20"/>
                <w:szCs w:val="20"/>
              </w:rPr>
              <w:t xml:space="preserve"> zamykáním, odemykáním a startováním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07B03" w:rsidRPr="00B713BA" w:rsidRDefault="00424EF4" w:rsidP="005E3179">
            <w:pPr>
              <w:numPr>
                <w:ilvl w:val="0"/>
                <w:numId w:val="19"/>
              </w:numPr>
              <w:ind w:left="70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4EF4">
              <w:rPr>
                <w:rFonts w:ascii="Arial" w:hAnsi="Arial" w:cs="Arial"/>
                <w:sz w:val="20"/>
                <w:szCs w:val="20"/>
              </w:rPr>
              <w:t>automatickým přepínáním dálkových a potkávacích světel</w:t>
            </w:r>
          </w:p>
          <w:p w:rsidR="00507B03" w:rsidRPr="00B713BA" w:rsidRDefault="00507B03" w:rsidP="005E3179">
            <w:pPr>
              <w:numPr>
                <w:ilvl w:val="0"/>
                <w:numId w:val="19"/>
              </w:numPr>
              <w:ind w:left="70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3BA">
              <w:rPr>
                <w:rFonts w:ascii="Arial" w:hAnsi="Arial" w:cs="Arial"/>
                <w:sz w:val="20"/>
                <w:szCs w:val="20"/>
              </w:rPr>
              <w:t>multifunkčním ukazatelem v zorném poli řidiče, který komunikuje v českém jazyce a zobrazuje mimo jiné hodnotu vnější teploty a délku dojezdu VEA,</w:t>
            </w:r>
          </w:p>
          <w:p w:rsidR="00507B03" w:rsidRPr="00B713BA" w:rsidRDefault="00424EF4" w:rsidP="005E3179">
            <w:pPr>
              <w:numPr>
                <w:ilvl w:val="0"/>
                <w:numId w:val="19"/>
              </w:numPr>
              <w:ind w:left="709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EF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tažným zařízením typu ISO-50X pro připojení požárního přívěsu kategorie O2 </w:t>
            </w:r>
            <w:r w:rsidRPr="00424EF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br/>
              <w:t>o celkové hmotnosti nejméně 1 900 kg a třináctipólovou zásuvkou,</w:t>
            </w:r>
          </w:p>
          <w:p w:rsidR="00507B03" w:rsidRPr="00B713BA" w:rsidRDefault="00507B03" w:rsidP="005E3179">
            <w:pPr>
              <w:numPr>
                <w:ilvl w:val="0"/>
                <w:numId w:val="19"/>
              </w:numPr>
              <w:ind w:left="709" w:hanging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713BA">
              <w:rPr>
                <w:rFonts w:ascii="Arial" w:hAnsi="Arial" w:cs="Arial"/>
                <w:sz w:val="20"/>
                <w:szCs w:val="20"/>
              </w:rPr>
              <w:t>nápravami s uspořádání</w:t>
            </w:r>
            <w:r w:rsidR="00424EF4">
              <w:rPr>
                <w:rFonts w:ascii="Arial" w:hAnsi="Arial" w:cs="Arial"/>
                <w:sz w:val="20"/>
                <w:szCs w:val="20"/>
              </w:rPr>
              <w:t>m</w:t>
            </w:r>
            <w:r w:rsidRPr="00B713BA">
              <w:rPr>
                <w:rFonts w:ascii="Arial" w:hAnsi="Arial" w:cs="Arial"/>
                <w:sz w:val="20"/>
                <w:szCs w:val="20"/>
              </w:rPr>
              <w:t xml:space="preserve"> 4 x 4 a kotoučovými brzdami na všech kolech,</w:t>
            </w:r>
          </w:p>
          <w:p w:rsidR="00507B03" w:rsidRPr="00B713BA" w:rsidRDefault="00424EF4" w:rsidP="005E3179">
            <w:pPr>
              <w:numPr>
                <w:ilvl w:val="0"/>
                <w:numId w:val="19"/>
              </w:numPr>
              <w:ind w:left="70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4EF4">
              <w:rPr>
                <w:rFonts w:ascii="Arial" w:hAnsi="Arial" w:cs="Arial"/>
                <w:sz w:val="20"/>
                <w:szCs w:val="20"/>
              </w:rPr>
              <w:t>podvozková část vykazuje odolnost proti mechanickému poškození při jízdě terénem a je vybavena nejméně krytem motoru, a předními a zadními lapači nečistot,</w:t>
            </w:r>
          </w:p>
          <w:p w:rsidR="00507B03" w:rsidRDefault="00507B03" w:rsidP="005E3179">
            <w:pPr>
              <w:numPr>
                <w:ilvl w:val="0"/>
                <w:numId w:val="19"/>
              </w:numPr>
              <w:ind w:left="70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3BA">
              <w:rPr>
                <w:rFonts w:ascii="Arial" w:hAnsi="Arial" w:cs="Arial"/>
                <w:sz w:val="20"/>
                <w:szCs w:val="20"/>
              </w:rPr>
              <w:t>systémem hlídaní mrtvého úhlu bočních zrcátek,</w:t>
            </w:r>
          </w:p>
          <w:p w:rsidR="00424EF4" w:rsidRPr="00B713BA" w:rsidRDefault="00424EF4" w:rsidP="005E3179">
            <w:pPr>
              <w:numPr>
                <w:ilvl w:val="0"/>
                <w:numId w:val="19"/>
              </w:numPr>
              <w:ind w:left="70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C6C">
              <w:rPr>
                <w:rFonts w:ascii="Arial" w:hAnsi="Arial" w:cs="Arial"/>
                <w:color w:val="000000"/>
                <w:sz w:val="20"/>
                <w:szCs w:val="20"/>
              </w:rPr>
              <w:t>systémem rozpoznávaní dopravních značek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507B03" w:rsidRPr="00B713BA" w:rsidRDefault="00424EF4" w:rsidP="005E3179">
            <w:pPr>
              <w:numPr>
                <w:ilvl w:val="0"/>
                <w:numId w:val="19"/>
              </w:numPr>
              <w:ind w:left="70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C6C">
              <w:rPr>
                <w:rFonts w:ascii="Arial" w:hAnsi="Arial" w:cs="Arial"/>
                <w:color w:val="000000"/>
                <w:sz w:val="20"/>
                <w:szCs w:val="20"/>
              </w:rPr>
              <w:t>vyhřívaným čelním sklem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8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03" w:rsidRPr="00B713BA" w:rsidTr="005E3179">
        <w:tc>
          <w:tcPr>
            <w:tcW w:w="3577" w:type="pct"/>
            <w:vAlign w:val="center"/>
          </w:tcPr>
          <w:p w:rsidR="00507B03" w:rsidRPr="00424EF4" w:rsidRDefault="00424EF4" w:rsidP="005E3179">
            <w:pPr>
              <w:pStyle w:val="Zkladntext"/>
              <w:numPr>
                <w:ilvl w:val="0"/>
                <w:numId w:val="18"/>
              </w:numPr>
              <w:spacing w:line="276" w:lineRule="auto"/>
              <w:ind w:left="426" w:hanging="426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424EF4">
              <w:rPr>
                <w:rFonts w:ascii="Arial" w:hAnsi="Arial" w:cs="Arial"/>
                <w:sz w:val="20"/>
                <w:highlight w:val="yellow"/>
                <w:lang w:val="cs-CZ"/>
              </w:rPr>
              <w:t>S ohledem na možný zásah v rámci mezikrajské výpomoci je palivová nádrž dimenzovaná na dojezd nejméně 800 km bez doplňování při stanovené kombinované spotřebě pohonných hmot.</w:t>
            </w:r>
            <w:r w:rsidR="003D7DF5" w:rsidRPr="00424EF4">
              <w:rPr>
                <w:rFonts w:ascii="Arial" w:hAnsi="Arial" w:cs="Arial"/>
                <w:sz w:val="20"/>
                <w:highlight w:val="yellow"/>
                <w:lang w:val="cs-CZ"/>
              </w:rPr>
              <w:t xml:space="preserve"> </w:t>
            </w:r>
          </w:p>
        </w:tc>
        <w:tc>
          <w:tcPr>
            <w:tcW w:w="698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03" w:rsidRPr="00B713BA" w:rsidTr="005E3179">
        <w:tc>
          <w:tcPr>
            <w:tcW w:w="3577" w:type="pct"/>
            <w:vAlign w:val="center"/>
          </w:tcPr>
          <w:p w:rsidR="00507B03" w:rsidRPr="00B713BA" w:rsidRDefault="003915AE" w:rsidP="005E3179">
            <w:pPr>
              <w:pStyle w:val="Zkladntext"/>
              <w:numPr>
                <w:ilvl w:val="0"/>
                <w:numId w:val="18"/>
              </w:numPr>
              <w:spacing w:line="276" w:lineRule="auto"/>
              <w:ind w:left="426" w:hanging="426"/>
              <w:jc w:val="both"/>
              <w:rPr>
                <w:rFonts w:ascii="Arial" w:hAnsi="Arial" w:cs="Arial"/>
                <w:color w:val="000000"/>
                <w:sz w:val="20"/>
                <w:u w:val="single"/>
              </w:rPr>
            </w:pPr>
            <w:r w:rsidRPr="003915AE">
              <w:rPr>
                <w:rFonts w:ascii="Arial" w:hAnsi="Arial" w:cs="Arial"/>
                <w:color w:val="000000"/>
                <w:sz w:val="20"/>
                <w:lang w:val="cs-CZ"/>
              </w:rPr>
              <w:t>Sedadla řidiče a spolujezdce jsou výškově a podélně stavitelná.</w:t>
            </w:r>
          </w:p>
        </w:tc>
        <w:tc>
          <w:tcPr>
            <w:tcW w:w="698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03" w:rsidRPr="00B713BA" w:rsidTr="005E3179">
        <w:tc>
          <w:tcPr>
            <w:tcW w:w="3577" w:type="pct"/>
            <w:vAlign w:val="center"/>
          </w:tcPr>
          <w:p w:rsidR="00507B03" w:rsidRPr="00B713BA" w:rsidRDefault="003915AE" w:rsidP="005E3179">
            <w:pPr>
              <w:pStyle w:val="Zkladntext"/>
              <w:numPr>
                <w:ilvl w:val="0"/>
                <w:numId w:val="18"/>
              </w:numPr>
              <w:spacing w:line="276" w:lineRule="auto"/>
              <w:ind w:left="426" w:hanging="426"/>
              <w:jc w:val="both"/>
              <w:rPr>
                <w:rFonts w:ascii="Arial" w:hAnsi="Arial" w:cs="Arial"/>
                <w:color w:val="000000"/>
                <w:sz w:val="20"/>
                <w:u w:val="single"/>
              </w:rPr>
            </w:pPr>
            <w:r w:rsidRPr="003915AE">
              <w:rPr>
                <w:rFonts w:ascii="Arial" w:hAnsi="Arial" w:cs="Arial"/>
                <w:color w:val="000000"/>
                <w:sz w:val="20"/>
                <w:lang w:val="cs-CZ"/>
              </w:rPr>
              <w:t xml:space="preserve">VEA je minimálně vybaven elektricky ovládanými okny řidiče a spolujezdce s vnějšími elektricky ovládanými a vyhřívanými zpětnými zrcátky v barvě vozu, zadní okna a okno pátých dveří jsou </w:t>
            </w:r>
            <w:proofErr w:type="spellStart"/>
            <w:r w:rsidRPr="003915AE">
              <w:rPr>
                <w:rFonts w:ascii="Arial" w:hAnsi="Arial" w:cs="Arial"/>
                <w:color w:val="000000"/>
                <w:sz w:val="20"/>
                <w:lang w:val="cs-CZ"/>
              </w:rPr>
              <w:t>zatmavena</w:t>
            </w:r>
            <w:proofErr w:type="spellEnd"/>
            <w:r w:rsidRPr="003915AE">
              <w:rPr>
                <w:rFonts w:ascii="Arial" w:hAnsi="Arial" w:cs="Arial"/>
                <w:color w:val="000000"/>
                <w:sz w:val="20"/>
                <w:lang w:val="cs-CZ"/>
              </w:rPr>
              <w:t xml:space="preserve"> s celkovou propustností světla nižší než 35 %. Provedení zatmavění skel je v souladu s § 34, odst. 3. </w:t>
            </w:r>
            <w:proofErr w:type="spellStart"/>
            <w:r w:rsidRPr="003915AE">
              <w:rPr>
                <w:rFonts w:ascii="Arial" w:hAnsi="Arial" w:cs="Arial"/>
                <w:color w:val="000000"/>
                <w:sz w:val="20"/>
                <w:lang w:val="cs-CZ"/>
              </w:rPr>
              <w:t>vyhl</w:t>
            </w:r>
            <w:proofErr w:type="spellEnd"/>
            <w:r w:rsidRPr="003915AE">
              <w:rPr>
                <w:rFonts w:ascii="Arial" w:hAnsi="Arial" w:cs="Arial"/>
                <w:color w:val="000000"/>
                <w:sz w:val="20"/>
                <w:lang w:val="cs-CZ"/>
              </w:rPr>
              <w:t>. č. 341/2002 Sb.</w:t>
            </w:r>
          </w:p>
        </w:tc>
        <w:tc>
          <w:tcPr>
            <w:tcW w:w="698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03" w:rsidRPr="00B713BA" w:rsidTr="005E3179">
        <w:tc>
          <w:tcPr>
            <w:tcW w:w="3577" w:type="pct"/>
            <w:vAlign w:val="center"/>
          </w:tcPr>
          <w:p w:rsidR="00507B03" w:rsidRPr="00B713BA" w:rsidRDefault="003915AE" w:rsidP="005E3179">
            <w:pPr>
              <w:pStyle w:val="Zkladntext"/>
              <w:numPr>
                <w:ilvl w:val="0"/>
                <w:numId w:val="18"/>
              </w:numPr>
              <w:spacing w:line="276" w:lineRule="auto"/>
              <w:ind w:left="426" w:hanging="426"/>
              <w:jc w:val="both"/>
              <w:rPr>
                <w:rFonts w:ascii="Arial" w:hAnsi="Arial" w:cs="Arial"/>
                <w:sz w:val="20"/>
              </w:rPr>
            </w:pPr>
            <w:r w:rsidRPr="003915AE">
              <w:rPr>
                <w:rFonts w:ascii="Arial" w:hAnsi="Arial" w:cs="Arial"/>
                <w:sz w:val="20"/>
                <w:highlight w:val="yellow"/>
                <w:lang w:val="cs-CZ"/>
              </w:rPr>
              <w:t>Základní objem zavazadlového prostoru VEA má velikost nejméně 500 litrů a délku nejméně 800 mm</w:t>
            </w:r>
            <w:r w:rsidRPr="003915AE">
              <w:rPr>
                <w:rFonts w:ascii="Arial" w:hAnsi="Arial" w:cs="Arial"/>
                <w:sz w:val="20"/>
                <w:lang w:val="cs-CZ"/>
              </w:rPr>
              <w:t xml:space="preserve"> v prostoru podlahy zavazadlového prostoru, při zachování všech míst pro přepravované osoby. Zavazadlový prostor je přístupný pátými dveřmi a je vybaven úchytnými prvky pro požární příslušenství, které odpovídají podmínkám pro uložení požárního příslušenství v úložném prostoru požárního automobilu. </w:t>
            </w:r>
            <w:r w:rsidRPr="003915AE">
              <w:rPr>
                <w:rFonts w:ascii="Arial" w:hAnsi="Arial" w:cs="Arial"/>
                <w:sz w:val="20"/>
                <w:highlight w:val="yellow"/>
                <w:lang w:val="cs-CZ"/>
              </w:rPr>
              <w:t xml:space="preserve">Osvětlení zavazadlového prostoru je v provedení LED a je řešeno nejméně dvěma zdroji bílého světla, každé se svítivostí nejméně 1 100 </w:t>
            </w:r>
            <w:proofErr w:type="spellStart"/>
            <w:r w:rsidRPr="003915AE">
              <w:rPr>
                <w:rFonts w:ascii="Arial" w:hAnsi="Arial" w:cs="Arial"/>
                <w:sz w:val="20"/>
                <w:highlight w:val="yellow"/>
                <w:lang w:val="cs-CZ"/>
              </w:rPr>
              <w:t>lm</w:t>
            </w:r>
            <w:proofErr w:type="spellEnd"/>
            <w:r w:rsidRPr="003915AE">
              <w:rPr>
                <w:rFonts w:ascii="Arial" w:hAnsi="Arial" w:cs="Arial"/>
                <w:sz w:val="20"/>
                <w:highlight w:val="yellow"/>
                <w:lang w:val="cs-CZ"/>
              </w:rPr>
              <w:t xml:space="preserve"> spínaných automaticky s otevřením víka zavazadlového prostoru.</w:t>
            </w:r>
            <w:r w:rsidRPr="003915AE">
              <w:rPr>
                <w:rFonts w:ascii="Arial" w:hAnsi="Arial" w:cs="Arial"/>
                <w:sz w:val="20"/>
                <w:lang w:val="cs-CZ"/>
              </w:rPr>
              <w:t xml:space="preserve"> Jedno ze svítidel je umístěno na vnitřní straně víka zavazadlového prostoru tak, že po jeho otevření osvětluje prostor pod ním.</w:t>
            </w:r>
          </w:p>
        </w:tc>
        <w:tc>
          <w:tcPr>
            <w:tcW w:w="698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03" w:rsidRPr="00B713BA" w:rsidTr="005E3179">
        <w:tc>
          <w:tcPr>
            <w:tcW w:w="3577" w:type="pct"/>
            <w:vAlign w:val="center"/>
          </w:tcPr>
          <w:p w:rsidR="00507B03" w:rsidRPr="00B713BA" w:rsidRDefault="003915AE" w:rsidP="005E3179">
            <w:pPr>
              <w:pStyle w:val="Zkladntex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915AE">
              <w:rPr>
                <w:rFonts w:ascii="Arial" w:hAnsi="Arial" w:cs="Arial"/>
                <w:sz w:val="20"/>
                <w:lang w:val="cs-CZ"/>
              </w:rPr>
              <w:t>Zavazadlový prostor je na podlaze, stěnách, dveřích, stropu a zadní straně sedadel opatřen materiálem, který je možné čistit vodou ředitelnými čisticími prostředky na bázi saponátů. VEA je v prostoru osádky a zavazadlového prostoru vybaven vyjímatelnými gumovými podložkami v omyvatelném provedení. Zavazadlový prostor je od prostoru pro posádku oddělen mříží, kterou lze demontovat za použití ručního nářadí.</w:t>
            </w:r>
          </w:p>
        </w:tc>
        <w:tc>
          <w:tcPr>
            <w:tcW w:w="698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03" w:rsidRPr="00B713BA" w:rsidTr="005E3179">
        <w:tc>
          <w:tcPr>
            <w:tcW w:w="3577" w:type="pct"/>
            <w:vAlign w:val="center"/>
          </w:tcPr>
          <w:p w:rsidR="00507B03" w:rsidRPr="00B713BA" w:rsidRDefault="003915AE" w:rsidP="005E3179">
            <w:pPr>
              <w:pStyle w:val="Zkladntex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915AE">
              <w:rPr>
                <w:rFonts w:ascii="Arial" w:hAnsi="Arial" w:cs="Arial"/>
                <w:sz w:val="20"/>
                <w:lang w:val="cs-CZ"/>
              </w:rPr>
              <w:t>Pro pasivní bezpečnost je VEA vybaven předními světlomety v provedení LED, mlhovými světlomety, automatickým rozsvícením předních a zadních světel po nastartování.</w:t>
            </w:r>
          </w:p>
        </w:tc>
        <w:tc>
          <w:tcPr>
            <w:tcW w:w="698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03" w:rsidRPr="00B713BA" w:rsidTr="005E3179">
        <w:tc>
          <w:tcPr>
            <w:tcW w:w="3577" w:type="pct"/>
            <w:vAlign w:val="center"/>
          </w:tcPr>
          <w:p w:rsidR="00507B03" w:rsidRPr="00B713BA" w:rsidRDefault="003915AE" w:rsidP="005E3179">
            <w:pPr>
              <w:pStyle w:val="Zkladntex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915AE">
              <w:rPr>
                <w:rFonts w:ascii="Arial" w:eastAsia="Calibri" w:hAnsi="Arial" w:cs="Arial"/>
                <w:sz w:val="20"/>
                <w:lang w:val="cs-CZ"/>
              </w:rPr>
              <w:lastRenderedPageBreak/>
              <w:t>Pro zajištění dostatečné průchodnosti terénem je VEA vybaven koly z lehkých slitin</w:t>
            </w:r>
            <w:r>
              <w:rPr>
                <w:rFonts w:ascii="Arial" w:eastAsia="Calibri" w:hAnsi="Arial" w:cs="Arial"/>
                <w:sz w:val="20"/>
                <w:lang w:val="cs-CZ"/>
              </w:rPr>
              <w:t xml:space="preserve"> </w:t>
            </w:r>
            <w:r w:rsidRPr="003915AE">
              <w:rPr>
                <w:rFonts w:ascii="Arial" w:eastAsia="Calibri" w:hAnsi="Arial" w:cs="Arial"/>
                <w:sz w:val="20"/>
                <w:lang w:val="cs-CZ"/>
              </w:rPr>
              <w:t>v minimální velikosti 18“ s pneumatikami označením M+S pro celoroční provoz v</w:t>
            </w:r>
            <w:r>
              <w:rPr>
                <w:rFonts w:ascii="Arial" w:eastAsia="Calibri" w:hAnsi="Arial" w:cs="Arial"/>
                <w:sz w:val="20"/>
                <w:lang w:val="cs-CZ"/>
              </w:rPr>
              <w:t> </w:t>
            </w:r>
            <w:r w:rsidRPr="003915AE">
              <w:rPr>
                <w:rFonts w:ascii="Arial" w:eastAsia="Calibri" w:hAnsi="Arial" w:cs="Arial"/>
                <w:sz w:val="20"/>
                <w:lang w:val="cs-CZ"/>
              </w:rPr>
              <w:t>souladu</w:t>
            </w:r>
            <w:r>
              <w:rPr>
                <w:rFonts w:ascii="Arial" w:eastAsia="Calibri" w:hAnsi="Arial" w:cs="Arial"/>
                <w:sz w:val="20"/>
                <w:lang w:val="cs-CZ"/>
              </w:rPr>
              <w:t xml:space="preserve"> </w:t>
            </w:r>
            <w:r w:rsidRPr="003915AE">
              <w:rPr>
                <w:rFonts w:ascii="Arial" w:eastAsia="Calibri" w:hAnsi="Arial" w:cs="Arial"/>
                <w:sz w:val="20"/>
                <w:lang w:val="cs-CZ"/>
              </w:rPr>
              <w:t xml:space="preserve">s § 21, odst. 13. </w:t>
            </w:r>
            <w:proofErr w:type="spellStart"/>
            <w:r w:rsidRPr="003915AE">
              <w:rPr>
                <w:rFonts w:ascii="Arial" w:eastAsia="Calibri" w:hAnsi="Arial" w:cs="Arial"/>
                <w:sz w:val="20"/>
                <w:lang w:val="cs-CZ"/>
              </w:rPr>
              <w:t>vyhl</w:t>
            </w:r>
            <w:proofErr w:type="spellEnd"/>
            <w:r w:rsidRPr="003915AE">
              <w:rPr>
                <w:rFonts w:ascii="Arial" w:eastAsia="Calibri" w:hAnsi="Arial" w:cs="Arial"/>
                <w:sz w:val="20"/>
                <w:lang w:val="cs-CZ"/>
              </w:rPr>
              <w:t>. č. 341/2002 Sb. příbalem k vozidlu je dodána druhá sada kol (4ks)</w:t>
            </w:r>
            <w:r>
              <w:rPr>
                <w:rFonts w:ascii="Arial" w:eastAsia="Calibri" w:hAnsi="Arial" w:cs="Arial"/>
                <w:sz w:val="20"/>
                <w:lang w:val="cs-CZ"/>
              </w:rPr>
              <w:t xml:space="preserve"> </w:t>
            </w:r>
            <w:r w:rsidRPr="003915AE">
              <w:rPr>
                <w:rFonts w:ascii="Arial" w:eastAsia="Calibri" w:hAnsi="Arial" w:cs="Arial"/>
                <w:sz w:val="20"/>
                <w:lang w:val="cs-CZ"/>
              </w:rPr>
              <w:t xml:space="preserve">o velikosti nejméně 17“ s pneumatikami pro provoz v zimním období v souladu s § 21, odst. 13. </w:t>
            </w:r>
            <w:proofErr w:type="spellStart"/>
            <w:r w:rsidRPr="003915AE">
              <w:rPr>
                <w:rFonts w:ascii="Arial" w:eastAsia="Calibri" w:hAnsi="Arial" w:cs="Arial"/>
                <w:sz w:val="20"/>
                <w:lang w:val="cs-CZ"/>
              </w:rPr>
              <w:t>vyhl</w:t>
            </w:r>
            <w:proofErr w:type="spellEnd"/>
            <w:r w:rsidRPr="003915AE">
              <w:rPr>
                <w:rFonts w:ascii="Arial" w:eastAsia="Calibri" w:hAnsi="Arial" w:cs="Arial"/>
                <w:sz w:val="20"/>
                <w:lang w:val="cs-CZ"/>
              </w:rPr>
              <w:t>. č. 341/2002 Sb.</w:t>
            </w:r>
          </w:p>
        </w:tc>
        <w:tc>
          <w:tcPr>
            <w:tcW w:w="698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03" w:rsidRPr="00B713BA" w:rsidTr="005E3179">
        <w:tc>
          <w:tcPr>
            <w:tcW w:w="3577" w:type="pct"/>
            <w:vAlign w:val="center"/>
          </w:tcPr>
          <w:p w:rsidR="00507B03" w:rsidRPr="00B713BA" w:rsidRDefault="00CE1841" w:rsidP="005E3179">
            <w:pPr>
              <w:pStyle w:val="Zkladntex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E1841">
              <w:rPr>
                <w:rFonts w:ascii="Arial" w:eastAsia="Calibri" w:hAnsi="Arial" w:cs="Arial"/>
                <w:sz w:val="20"/>
                <w:lang w:val="cs-CZ"/>
              </w:rPr>
              <w:t>VEA je vybaven nastavitelným volantem ve dvou osách s posilovačem řízení. Věnec volantu je z důvodu každodenního používání potažen kůží a vyhříván.</w:t>
            </w:r>
          </w:p>
        </w:tc>
        <w:tc>
          <w:tcPr>
            <w:tcW w:w="698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03" w:rsidRPr="00B713BA" w:rsidTr="005E3179">
        <w:tc>
          <w:tcPr>
            <w:tcW w:w="3577" w:type="pct"/>
            <w:vAlign w:val="center"/>
          </w:tcPr>
          <w:p w:rsidR="00507B03" w:rsidRPr="00B713BA" w:rsidRDefault="00CE1841" w:rsidP="005E3179">
            <w:pPr>
              <w:pStyle w:val="Zkladntex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E1841">
              <w:rPr>
                <w:rFonts w:ascii="Arial" w:hAnsi="Arial" w:cs="Arial"/>
                <w:sz w:val="20"/>
                <w:lang w:val="cs-CZ"/>
              </w:rPr>
              <w:t xml:space="preserve">K zajištění vyšší bezpečnosti osádky je VEA vybaven nejméně čtyřmi airbagy, bezpečnostními pásy pro všechna sedadla a pyrotechnickými </w:t>
            </w:r>
            <w:proofErr w:type="spellStart"/>
            <w:r w:rsidRPr="00CE1841">
              <w:rPr>
                <w:rFonts w:ascii="Arial" w:hAnsi="Arial" w:cs="Arial"/>
                <w:sz w:val="20"/>
                <w:lang w:val="cs-CZ"/>
              </w:rPr>
              <w:t>předpínači</w:t>
            </w:r>
            <w:proofErr w:type="spellEnd"/>
            <w:r w:rsidRPr="00CE1841">
              <w:rPr>
                <w:rFonts w:ascii="Arial" w:hAnsi="Arial" w:cs="Arial"/>
                <w:sz w:val="20"/>
                <w:lang w:val="cs-CZ"/>
              </w:rPr>
              <w:t xml:space="preserve"> bezpečnostních pásů na předních sedadlech. Přední sedadla jsou vyhřívaná</w:t>
            </w:r>
            <w:r w:rsidR="00507B03" w:rsidRPr="00B713B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98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03" w:rsidRPr="00B713BA" w:rsidTr="005E3179">
        <w:tc>
          <w:tcPr>
            <w:tcW w:w="3577" w:type="pct"/>
            <w:vAlign w:val="center"/>
          </w:tcPr>
          <w:p w:rsidR="00507B03" w:rsidRPr="00B713BA" w:rsidRDefault="00CE1841" w:rsidP="005E3179">
            <w:pPr>
              <w:pStyle w:val="Zkladntex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E1841">
              <w:rPr>
                <w:rFonts w:ascii="Arial" w:hAnsi="Arial" w:cs="Arial"/>
                <w:sz w:val="20"/>
                <w:lang w:val="cs-CZ"/>
              </w:rPr>
              <w:t>Dodavatel vypracuje návrh na sestavení a zapojení systému zvláštního výstražného zařízení včetně montážní sady pro zástavbu komunikačních prostředků a zabudovaných prostředků výbavy, který před realizací odsouhlasí a schválí zadavatel.</w:t>
            </w:r>
          </w:p>
        </w:tc>
        <w:tc>
          <w:tcPr>
            <w:tcW w:w="698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03" w:rsidRPr="00B713BA" w:rsidTr="005E3179">
        <w:tc>
          <w:tcPr>
            <w:tcW w:w="3577" w:type="pct"/>
            <w:vAlign w:val="center"/>
          </w:tcPr>
          <w:p w:rsidR="00507B03" w:rsidRPr="00B713BA" w:rsidRDefault="00CE1841" w:rsidP="005E3179">
            <w:pPr>
              <w:numPr>
                <w:ilvl w:val="0"/>
                <w:numId w:val="18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CE1841">
              <w:rPr>
                <w:rFonts w:ascii="Arial" w:hAnsi="Arial" w:cs="Arial"/>
                <w:sz w:val="20"/>
                <w:szCs w:val="20"/>
                <w:lang w:eastAsia="x-none"/>
              </w:rPr>
              <w:t>Všechny položky požárního příslušenství a všechna zařízení použita pro montáž do VEA splňují obecně stanovené bezpečnostní předpisy a jsou doložena příslušným dokladem (homologace, certifikát, prohlášení o shodě apod.).</w:t>
            </w:r>
          </w:p>
        </w:tc>
        <w:tc>
          <w:tcPr>
            <w:tcW w:w="698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03" w:rsidRPr="00B713BA" w:rsidTr="005E3179">
        <w:tc>
          <w:tcPr>
            <w:tcW w:w="3577" w:type="pct"/>
            <w:vAlign w:val="center"/>
          </w:tcPr>
          <w:p w:rsidR="00507B03" w:rsidRPr="00CE1841" w:rsidRDefault="00CE1841" w:rsidP="005E3179">
            <w:pPr>
              <w:pStyle w:val="Zkladntext"/>
              <w:numPr>
                <w:ilvl w:val="0"/>
                <w:numId w:val="18"/>
              </w:numPr>
              <w:ind w:left="426" w:hanging="426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E1841">
              <w:rPr>
                <w:rFonts w:ascii="Arial" w:hAnsi="Arial" w:cs="Arial"/>
                <w:sz w:val="20"/>
                <w:lang w:val="cs-CZ"/>
              </w:rPr>
              <w:t>Pokud jsou v těchto technických podmínkách uvedeny odkazy na jednotlivá obchodní jména, zvláštní označení podniků, zvláštní označení výrobků, výkonů nebo obchodních materiálů, které platí pro určitý podnik nebo organizační jednotku za příznačné, patenty a užitné vzory, umožňuje zadavatel použít i jiných, technických a kvalitativně obdobných řešení. Variantní řešení se nepřipouští.</w:t>
            </w:r>
          </w:p>
        </w:tc>
        <w:tc>
          <w:tcPr>
            <w:tcW w:w="698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03" w:rsidRPr="00B713BA" w:rsidTr="005E3179">
        <w:tc>
          <w:tcPr>
            <w:tcW w:w="3577" w:type="pct"/>
            <w:vAlign w:val="center"/>
          </w:tcPr>
          <w:p w:rsidR="00507B03" w:rsidRPr="00B713BA" w:rsidRDefault="00CE1841" w:rsidP="00CE1841">
            <w:pPr>
              <w:numPr>
                <w:ilvl w:val="0"/>
                <w:numId w:val="18"/>
              </w:numPr>
              <w:spacing w:line="276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CE1841">
              <w:rPr>
                <w:rFonts w:ascii="Arial" w:hAnsi="Arial" w:cs="Arial"/>
                <w:sz w:val="20"/>
                <w:szCs w:val="20"/>
              </w:rPr>
              <w:t xml:space="preserve">Všechny technické podmínky vydané MV-GŘ HZS ČR jsou také veřejně dostupné ke stažení na webových stránkách </w:t>
            </w:r>
            <w:hyperlink r:id="rId9" w:history="1">
              <w:r w:rsidRPr="00CE1841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</w:rPr>
                <w:t>www.hzscr.cz/clanek/katalog-vydanych-technickych-podminekpozarni-techniky-a-vecnych-prostredku.aspx</w:t>
              </w:r>
            </w:hyperlink>
          </w:p>
        </w:tc>
        <w:tc>
          <w:tcPr>
            <w:tcW w:w="698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507B03" w:rsidRPr="00B713BA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653D" w:rsidRPr="00B713BA" w:rsidRDefault="006E058A" w:rsidP="006E058A">
      <w:pPr>
        <w:tabs>
          <w:tab w:val="left" w:pos="7643"/>
        </w:tabs>
        <w:rPr>
          <w:rFonts w:ascii="Arial" w:hAnsi="Arial" w:cs="Arial"/>
          <w:sz w:val="20"/>
          <w:szCs w:val="20"/>
        </w:rPr>
      </w:pPr>
      <w:r w:rsidRPr="00B713BA">
        <w:rPr>
          <w:rFonts w:ascii="Arial" w:hAnsi="Arial" w:cs="Arial"/>
          <w:sz w:val="20"/>
          <w:szCs w:val="20"/>
        </w:rPr>
        <w:tab/>
      </w:r>
    </w:p>
    <w:sectPr w:rsidR="0066653D" w:rsidRPr="00B713BA" w:rsidSect="001A0FA5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FD7" w:rsidRDefault="00DC3FD7" w:rsidP="00507B03">
      <w:r>
        <w:separator/>
      </w:r>
    </w:p>
  </w:endnote>
  <w:endnote w:type="continuationSeparator" w:id="0">
    <w:p w:rsidR="00DC3FD7" w:rsidRDefault="00DC3FD7" w:rsidP="0050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960301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41F52" w:rsidRPr="00CE1841" w:rsidRDefault="00E41F52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CE1841">
          <w:rPr>
            <w:rFonts w:ascii="Arial" w:hAnsi="Arial" w:cs="Arial"/>
            <w:sz w:val="20"/>
            <w:szCs w:val="20"/>
          </w:rPr>
          <w:fldChar w:fldCharType="begin"/>
        </w:r>
        <w:r w:rsidRPr="00CE1841">
          <w:rPr>
            <w:rFonts w:ascii="Arial" w:hAnsi="Arial" w:cs="Arial"/>
            <w:sz w:val="20"/>
            <w:szCs w:val="20"/>
          </w:rPr>
          <w:instrText>PAGE   \* MERGEFORMAT</w:instrText>
        </w:r>
        <w:r w:rsidRPr="00CE1841">
          <w:rPr>
            <w:rFonts w:ascii="Arial" w:hAnsi="Arial" w:cs="Arial"/>
            <w:sz w:val="20"/>
            <w:szCs w:val="20"/>
          </w:rPr>
          <w:fldChar w:fldCharType="separate"/>
        </w:r>
        <w:r w:rsidR="0021366C" w:rsidRPr="00CE1841">
          <w:rPr>
            <w:rFonts w:ascii="Arial" w:hAnsi="Arial" w:cs="Arial"/>
            <w:noProof/>
            <w:sz w:val="20"/>
            <w:szCs w:val="20"/>
          </w:rPr>
          <w:t>9</w:t>
        </w:r>
        <w:r w:rsidRPr="00CE1841">
          <w:rPr>
            <w:rFonts w:ascii="Arial" w:hAnsi="Arial" w:cs="Arial"/>
            <w:sz w:val="20"/>
            <w:szCs w:val="20"/>
          </w:rPr>
          <w:fldChar w:fldCharType="end"/>
        </w:r>
        <w:r w:rsidRPr="00CE1841">
          <w:rPr>
            <w:rFonts w:ascii="Arial" w:hAnsi="Arial" w:cs="Arial"/>
            <w:sz w:val="20"/>
            <w:szCs w:val="20"/>
          </w:rPr>
          <w:t>/</w:t>
        </w:r>
        <w:r w:rsidR="00CE1841" w:rsidRPr="00CE1841">
          <w:rPr>
            <w:rFonts w:ascii="Arial" w:hAnsi="Arial" w:cs="Arial"/>
            <w:sz w:val="20"/>
            <w:szCs w:val="20"/>
          </w:rPr>
          <w:t>6</w:t>
        </w:r>
      </w:p>
    </w:sdtContent>
  </w:sdt>
  <w:p w:rsidR="00E41F52" w:rsidRDefault="00E41F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FD7" w:rsidRDefault="00DC3FD7" w:rsidP="00507B03">
      <w:r>
        <w:separator/>
      </w:r>
    </w:p>
  </w:footnote>
  <w:footnote w:type="continuationSeparator" w:id="0">
    <w:p w:rsidR="00DC3FD7" w:rsidRDefault="00DC3FD7" w:rsidP="00507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3CF"/>
    <w:multiLevelType w:val="multilevel"/>
    <w:tmpl w:val="E94A4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3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EAE6385"/>
    <w:multiLevelType w:val="multilevel"/>
    <w:tmpl w:val="00C61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11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4E96A2B"/>
    <w:multiLevelType w:val="multilevel"/>
    <w:tmpl w:val="FAA8C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8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FC638ED"/>
    <w:multiLevelType w:val="hybridMultilevel"/>
    <w:tmpl w:val="BFA81C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3AC9E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9595D"/>
    <w:multiLevelType w:val="hybridMultilevel"/>
    <w:tmpl w:val="3AF89AD4"/>
    <w:lvl w:ilvl="0" w:tplc="C59C93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9D05AF"/>
    <w:multiLevelType w:val="multilevel"/>
    <w:tmpl w:val="0CF46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10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06414B"/>
    <w:multiLevelType w:val="multilevel"/>
    <w:tmpl w:val="3EAA8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4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88938BE"/>
    <w:multiLevelType w:val="hybridMultilevel"/>
    <w:tmpl w:val="14402862"/>
    <w:lvl w:ilvl="0" w:tplc="82B6055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6C1EEE"/>
    <w:multiLevelType w:val="singleLevel"/>
    <w:tmpl w:val="ED5EE9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9" w15:restartNumberingAfterBreak="0">
    <w:nsid w:val="33B42FC8"/>
    <w:multiLevelType w:val="multilevel"/>
    <w:tmpl w:val="1CC636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A6205B1"/>
    <w:multiLevelType w:val="multilevel"/>
    <w:tmpl w:val="96248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5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EF51014"/>
    <w:multiLevelType w:val="multilevel"/>
    <w:tmpl w:val="148CA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6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F6A035F"/>
    <w:multiLevelType w:val="multilevel"/>
    <w:tmpl w:val="6EFC4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13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2673111"/>
    <w:multiLevelType w:val="multilevel"/>
    <w:tmpl w:val="CEE6C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2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77B0166"/>
    <w:multiLevelType w:val="multilevel"/>
    <w:tmpl w:val="1BE8E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12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A1E7529"/>
    <w:multiLevelType w:val="multilevel"/>
    <w:tmpl w:val="9AB82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64FF55C0"/>
    <w:multiLevelType w:val="multilevel"/>
    <w:tmpl w:val="0F9E8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9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623245A"/>
    <w:multiLevelType w:val="hybridMultilevel"/>
    <w:tmpl w:val="8A288952"/>
    <w:lvl w:ilvl="0" w:tplc="27A8CF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4616B"/>
    <w:multiLevelType w:val="hybridMultilevel"/>
    <w:tmpl w:val="32A41FE4"/>
    <w:lvl w:ilvl="0" w:tplc="BAFE3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C7696"/>
    <w:multiLevelType w:val="multilevel"/>
    <w:tmpl w:val="278A3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1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45D659A"/>
    <w:multiLevelType w:val="multilevel"/>
    <w:tmpl w:val="3EAA6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7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95C1EF3"/>
    <w:multiLevelType w:val="hybridMultilevel"/>
    <w:tmpl w:val="0D32BA9E"/>
    <w:lvl w:ilvl="0" w:tplc="00FC17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17"/>
  </w:num>
  <w:num w:numId="5">
    <w:abstractNumId w:val="19"/>
  </w:num>
  <w:num w:numId="6">
    <w:abstractNumId w:val="13"/>
  </w:num>
  <w:num w:numId="7">
    <w:abstractNumId w:val="0"/>
  </w:num>
  <w:num w:numId="8">
    <w:abstractNumId w:val="6"/>
  </w:num>
  <w:num w:numId="9">
    <w:abstractNumId w:val="10"/>
  </w:num>
  <w:num w:numId="10">
    <w:abstractNumId w:val="11"/>
  </w:num>
  <w:num w:numId="11">
    <w:abstractNumId w:val="20"/>
  </w:num>
  <w:num w:numId="12">
    <w:abstractNumId w:val="2"/>
  </w:num>
  <w:num w:numId="13">
    <w:abstractNumId w:val="16"/>
  </w:num>
  <w:num w:numId="14">
    <w:abstractNumId w:val="5"/>
  </w:num>
  <w:num w:numId="15">
    <w:abstractNumId w:val="1"/>
  </w:num>
  <w:num w:numId="16">
    <w:abstractNumId w:val="14"/>
  </w:num>
  <w:num w:numId="17">
    <w:abstractNumId w:val="12"/>
  </w:num>
  <w:num w:numId="18">
    <w:abstractNumId w:val="9"/>
  </w:num>
  <w:num w:numId="19">
    <w:abstractNumId w:val="4"/>
  </w:num>
  <w:num w:numId="20">
    <w:abstractNumId w:val="7"/>
  </w:num>
  <w:num w:numId="21">
    <w:abstractNumId w:val="21"/>
  </w:num>
  <w:num w:numId="22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EB4"/>
    <w:rsid w:val="00091711"/>
    <w:rsid w:val="00096221"/>
    <w:rsid w:val="000F0A14"/>
    <w:rsid w:val="00112DCE"/>
    <w:rsid w:val="00181073"/>
    <w:rsid w:val="001A0FA5"/>
    <w:rsid w:val="0021366C"/>
    <w:rsid w:val="00377601"/>
    <w:rsid w:val="003915AE"/>
    <w:rsid w:val="003D292D"/>
    <w:rsid w:val="003D7DF5"/>
    <w:rsid w:val="00424EF4"/>
    <w:rsid w:val="00437C67"/>
    <w:rsid w:val="00452CAF"/>
    <w:rsid w:val="00507B03"/>
    <w:rsid w:val="0052696B"/>
    <w:rsid w:val="00556CCE"/>
    <w:rsid w:val="005D2D71"/>
    <w:rsid w:val="00620188"/>
    <w:rsid w:val="0064725A"/>
    <w:rsid w:val="0066653D"/>
    <w:rsid w:val="006E058A"/>
    <w:rsid w:val="00702D1A"/>
    <w:rsid w:val="00827E21"/>
    <w:rsid w:val="008B208B"/>
    <w:rsid w:val="009D0291"/>
    <w:rsid w:val="00A6543D"/>
    <w:rsid w:val="00B43C76"/>
    <w:rsid w:val="00B713BA"/>
    <w:rsid w:val="00BC0646"/>
    <w:rsid w:val="00BE51E1"/>
    <w:rsid w:val="00C15CDE"/>
    <w:rsid w:val="00C82186"/>
    <w:rsid w:val="00C8699D"/>
    <w:rsid w:val="00CE1841"/>
    <w:rsid w:val="00D10D7E"/>
    <w:rsid w:val="00D32AA1"/>
    <w:rsid w:val="00D94B95"/>
    <w:rsid w:val="00DC3FD7"/>
    <w:rsid w:val="00DD3B1D"/>
    <w:rsid w:val="00E41F52"/>
    <w:rsid w:val="00F43EB4"/>
    <w:rsid w:val="00F8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DBCD"/>
  <w15:docId w15:val="{9E9612A7-228A-4EBF-93D8-CBB0B042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3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43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F43EB4"/>
    <w:rPr>
      <w:color w:val="0000FF"/>
      <w:u w:val="single"/>
    </w:rPr>
  </w:style>
  <w:style w:type="paragraph" w:styleId="Zkladntext">
    <w:name w:val="Body Text"/>
    <w:basedOn w:val="Normln"/>
    <w:link w:val="ZkladntextChar"/>
    <w:rsid w:val="001A0FA5"/>
    <w:rPr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1A0F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507B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7B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7B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7B0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37C6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26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scr.cz/clanek/katalog-vydanych-technickych-podminek-pozarni-techniky-a-vecnych-prostredku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zscr.cz/clanek/katalog-vydanych-technickych-podminekpozarni-techniky-a-vecnych-prostredku.asp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7DB43-6DAD-42AB-A992-CF7084D5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2080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Sedláček Radim</dc:creator>
  <cp:lastModifiedBy>Sedláček Radim (Magistrát města Brna)</cp:lastModifiedBy>
  <cp:revision>24</cp:revision>
  <dcterms:created xsi:type="dcterms:W3CDTF">2018-08-07T06:56:00Z</dcterms:created>
  <dcterms:modified xsi:type="dcterms:W3CDTF">2020-03-19T10:09:00Z</dcterms:modified>
</cp:coreProperties>
</file>