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03" w:rsidRPr="00F119FD" w:rsidRDefault="00507B03" w:rsidP="00507B03">
      <w:pPr>
        <w:tabs>
          <w:tab w:val="left" w:pos="7643"/>
        </w:tabs>
        <w:jc w:val="right"/>
        <w:rPr>
          <w:rFonts w:ascii="Arial" w:hAnsi="Arial" w:cs="Arial"/>
          <w:b/>
          <w:sz w:val="20"/>
          <w:szCs w:val="20"/>
        </w:rPr>
      </w:pPr>
      <w:r w:rsidRPr="00F119FD">
        <w:rPr>
          <w:rFonts w:ascii="Arial" w:hAnsi="Arial" w:cs="Arial"/>
          <w:b/>
          <w:sz w:val="20"/>
          <w:szCs w:val="20"/>
        </w:rPr>
        <w:t>Příloha č. 4</w:t>
      </w:r>
      <w:r w:rsidR="00F119FD">
        <w:rPr>
          <w:rFonts w:ascii="Arial" w:hAnsi="Arial" w:cs="Arial"/>
          <w:b/>
          <w:sz w:val="20"/>
          <w:szCs w:val="20"/>
        </w:rPr>
        <w:t xml:space="preserve"> Zadávací dokumentace</w:t>
      </w:r>
      <w:r w:rsidR="00F119FD" w:rsidRPr="00F119FD">
        <w:rPr>
          <w:rFonts w:ascii="Arial" w:hAnsi="Arial" w:cs="Arial"/>
          <w:b/>
          <w:sz w:val="20"/>
          <w:szCs w:val="20"/>
        </w:rPr>
        <w:t xml:space="preserve"> </w:t>
      </w:r>
    </w:p>
    <w:p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p w:rsidR="00507B03" w:rsidRPr="00F119FD" w:rsidRDefault="00507B03" w:rsidP="006E058A">
      <w:pPr>
        <w:tabs>
          <w:tab w:val="left" w:pos="7643"/>
        </w:tabs>
        <w:rPr>
          <w:rFonts w:ascii="Arial" w:hAnsi="Arial" w:cs="Arial"/>
        </w:rPr>
      </w:pPr>
      <w:r w:rsidRPr="00F119FD">
        <w:rPr>
          <w:rFonts w:ascii="Arial" w:hAnsi="Arial" w:cs="Arial"/>
        </w:rPr>
        <w:t>TABULKA PRO POSOUZENÍ TECHNICKÉ SPECIFIKACE NABÍDKY NA DODÁVKU „</w:t>
      </w:r>
      <w:r w:rsidR="00160170">
        <w:rPr>
          <w:rFonts w:ascii="Arial" w:hAnsi="Arial" w:cs="Arial"/>
        </w:rPr>
        <w:t>HYDRAULICKÉ VYPROŠŤOVACÍ ZAŘÍZENÍ</w:t>
      </w:r>
      <w:r w:rsidRPr="00F119FD">
        <w:rPr>
          <w:rFonts w:ascii="Arial" w:hAnsi="Arial" w:cs="Arial"/>
        </w:rPr>
        <w:t xml:space="preserve"> PRO HASIČE“</w:t>
      </w:r>
    </w:p>
    <w:p w:rsidR="00507B03" w:rsidRPr="00F119FD" w:rsidRDefault="00507B03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447"/>
        <w:gridCol w:w="1277"/>
        <w:gridCol w:w="1496"/>
      </w:tblGrid>
      <w:tr w:rsidR="00507B03" w:rsidRPr="00F119FD" w:rsidTr="00B206DC">
        <w:trPr>
          <w:trHeight w:val="708"/>
        </w:trPr>
        <w:tc>
          <w:tcPr>
            <w:tcW w:w="4025" w:type="pct"/>
            <w:vAlign w:val="center"/>
          </w:tcPr>
          <w:p w:rsidR="00507B03" w:rsidRPr="00F119FD" w:rsidRDefault="00507B03" w:rsidP="005E3179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Technická specifikace</w:t>
            </w:r>
          </w:p>
        </w:tc>
        <w:tc>
          <w:tcPr>
            <w:tcW w:w="449" w:type="pct"/>
            <w:vAlign w:val="center"/>
          </w:tcPr>
          <w:p w:rsidR="00507B03" w:rsidRPr="00F119FD" w:rsidRDefault="00507B03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26" w:type="pct"/>
            <w:vAlign w:val="center"/>
          </w:tcPr>
          <w:p w:rsidR="00507B03" w:rsidRPr="00F119FD" w:rsidRDefault="00611CCD" w:rsidP="005E3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Nabízený</w:t>
            </w:r>
            <w:r w:rsidR="00507B03" w:rsidRPr="00F119FD">
              <w:rPr>
                <w:rFonts w:ascii="Arial" w:hAnsi="Arial" w:cs="Arial"/>
                <w:b/>
                <w:sz w:val="20"/>
                <w:szCs w:val="20"/>
              </w:rPr>
              <w:t xml:space="preserve"> parametr</w:t>
            </w:r>
          </w:p>
        </w:tc>
      </w:tr>
      <w:tr w:rsidR="00507B03" w:rsidRPr="00F119FD" w:rsidTr="000D257A">
        <w:trPr>
          <w:trHeight w:val="2336"/>
        </w:trPr>
        <w:tc>
          <w:tcPr>
            <w:tcW w:w="4025" w:type="pct"/>
            <w:tcBorders>
              <w:bottom w:val="single" w:sz="4" w:space="0" w:color="auto"/>
            </w:tcBorders>
            <w:vAlign w:val="center"/>
          </w:tcPr>
          <w:p w:rsidR="00F119FD" w:rsidRPr="000D257A" w:rsidRDefault="00160170" w:rsidP="00EB21A4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16017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Technická specifikace vymezuje technické požadavky pro pořízení </w:t>
            </w:r>
            <w:r w:rsidR="000D257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jednoho kusu kombinovaného </w:t>
            </w:r>
            <w:r w:rsidRPr="00160170">
              <w:rPr>
                <w:rFonts w:ascii="Arial" w:hAnsi="Arial" w:cs="Arial"/>
                <w:sz w:val="20"/>
                <w:szCs w:val="20"/>
                <w:lang w:eastAsia="x-none"/>
              </w:rPr>
              <w:t>hydraulického vyprošťovacího zařízení AKU s příslušenstvím pro hasiče (dále jen „HVZ“). HVZ j</w:t>
            </w:r>
            <w:r w:rsidR="000D257A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  <w:r w:rsidRPr="0016017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určen</w:t>
            </w:r>
            <w:r w:rsidR="000D257A">
              <w:rPr>
                <w:rFonts w:ascii="Arial" w:hAnsi="Arial" w:cs="Arial"/>
                <w:sz w:val="20"/>
                <w:szCs w:val="20"/>
                <w:lang w:eastAsia="x-none"/>
              </w:rPr>
              <w:t>o</w:t>
            </w:r>
            <w:r w:rsidRPr="0016017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do zásahové </w:t>
            </w:r>
            <w:r w:rsidR="00A02B45">
              <w:rPr>
                <w:rFonts w:ascii="Arial" w:hAnsi="Arial" w:cs="Arial"/>
                <w:sz w:val="20"/>
                <w:szCs w:val="20"/>
                <w:lang w:eastAsia="x-none"/>
              </w:rPr>
              <w:t>techniky</w:t>
            </w:r>
            <w:r w:rsidR="00A02B45" w:rsidRPr="0016017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9875E0">
              <w:rPr>
                <w:rFonts w:ascii="Arial" w:hAnsi="Arial" w:cs="Arial"/>
                <w:sz w:val="20"/>
                <w:szCs w:val="20"/>
                <w:lang w:eastAsia="x-none"/>
              </w:rPr>
              <w:br/>
            </w:r>
            <w:bookmarkStart w:id="0" w:name="_GoBack"/>
            <w:bookmarkEnd w:id="0"/>
            <w:r w:rsidRPr="00160170">
              <w:rPr>
                <w:rFonts w:ascii="Arial" w:hAnsi="Arial" w:cs="Arial"/>
                <w:sz w:val="20"/>
                <w:szCs w:val="20"/>
                <w:lang w:eastAsia="x-none"/>
              </w:rPr>
              <w:t>k vyprošťování osob z havarovaných vozidel.</w:t>
            </w:r>
          </w:p>
          <w:p w:rsidR="000D257A" w:rsidRPr="00160170" w:rsidRDefault="000D257A" w:rsidP="000D257A">
            <w:pPr>
              <w:pStyle w:val="Odstavecseseznamem"/>
              <w:ind w:left="284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  <w:p w:rsidR="00507B03" w:rsidRPr="00F119FD" w:rsidRDefault="00160170" w:rsidP="00F119F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C58D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Pořízení HVZ je v souladu s vytvořením podmínek pro plnění základních úkolů stanovených požárním jednotkám v § 70 zákona č. 133/1985 Sb., o požární ochraně a prováděcími předpisy. </w:t>
            </w:r>
            <w:r w:rsidR="001E61AD" w:rsidRPr="00FC58D6">
              <w:rPr>
                <w:rFonts w:ascii="Arial" w:hAnsi="Arial" w:cs="Arial"/>
                <w:sz w:val="20"/>
                <w:szCs w:val="20"/>
                <w:lang w:eastAsia="x-none"/>
              </w:rPr>
              <w:t>H</w:t>
            </w:r>
            <w:r w:rsidRPr="00FC58D6">
              <w:rPr>
                <w:rFonts w:ascii="Arial" w:hAnsi="Arial" w:cs="Arial"/>
                <w:sz w:val="20"/>
                <w:szCs w:val="20"/>
                <w:lang w:eastAsia="x-none"/>
              </w:rPr>
              <w:t>VZ j</w:t>
            </w:r>
            <w:r w:rsidR="001E61AD" w:rsidRPr="00FC58D6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  <w:r w:rsidRPr="00FC58D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určen</w:t>
            </w:r>
            <w:r w:rsidR="001E61AD" w:rsidRPr="00FC58D6">
              <w:rPr>
                <w:rFonts w:ascii="Arial" w:hAnsi="Arial" w:cs="Arial"/>
                <w:sz w:val="20"/>
                <w:szCs w:val="20"/>
                <w:lang w:eastAsia="x-none"/>
              </w:rPr>
              <w:t>o</w:t>
            </w:r>
            <w:r w:rsidRPr="00FC58D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do zásahové</w:t>
            </w:r>
            <w:r w:rsidR="001E61AD" w:rsidRPr="00FC58D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techniky</w:t>
            </w:r>
            <w:r w:rsidRPr="00FC58D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k vyprošťování osob z havarovaných vozidel.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07B03" w:rsidRPr="00F119FD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507B03" w:rsidRPr="00F119FD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03" w:rsidRPr="00F119FD" w:rsidTr="000D257A">
        <w:trPr>
          <w:trHeight w:val="985"/>
        </w:trPr>
        <w:tc>
          <w:tcPr>
            <w:tcW w:w="4025" w:type="pct"/>
            <w:vAlign w:val="center"/>
          </w:tcPr>
          <w:p w:rsidR="00160170" w:rsidRDefault="00160170" w:rsidP="00160170">
            <w:pPr>
              <w:spacing w:before="120"/>
              <w:ind w:left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POZN.: </w:t>
            </w:r>
            <w:r w:rsidRPr="0006362D">
              <w:rPr>
                <w:i/>
                <w:sz w:val="22"/>
                <w:szCs w:val="22"/>
              </w:rPr>
              <w:t>Pro účely technických podmínek se rozumí splnění normy ČSN EN 13</w:t>
            </w:r>
            <w:r>
              <w:rPr>
                <w:i/>
                <w:sz w:val="22"/>
                <w:szCs w:val="22"/>
              </w:rPr>
              <w:t> </w:t>
            </w:r>
            <w:r w:rsidRPr="0006362D">
              <w:rPr>
                <w:i/>
                <w:sz w:val="22"/>
                <w:szCs w:val="22"/>
              </w:rPr>
              <w:t>204</w:t>
            </w:r>
          </w:p>
          <w:p w:rsidR="00507B03" w:rsidRPr="00EB21A4" w:rsidRDefault="00160170" w:rsidP="00EB21A4">
            <w:pPr>
              <w:pStyle w:val="Odstavecseseznamem"/>
              <w:numPr>
                <w:ilvl w:val="0"/>
                <w:numId w:val="2"/>
              </w:numPr>
              <w:spacing w:before="12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B21A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Jed</w:t>
            </w:r>
            <w:r w:rsidR="000D257A" w:rsidRPr="00EB21A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en kus kombinovaného </w:t>
            </w:r>
            <w:r w:rsidRPr="00EB21A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hydraulického vyprošťovacího zařízení </w:t>
            </w:r>
            <w:r w:rsidR="000D257A" w:rsidRPr="00EB21A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AKU s příslušenstvím obsahuje</w:t>
            </w:r>
            <w:r w:rsidRPr="00EB21A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449" w:type="pct"/>
            <w:vAlign w:val="center"/>
          </w:tcPr>
          <w:p w:rsidR="00507B03" w:rsidRPr="00F119FD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507B03" w:rsidRPr="00F119FD" w:rsidRDefault="00507B03" w:rsidP="005E3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342"/>
        <w:gridCol w:w="3353"/>
        <w:gridCol w:w="6752"/>
        <w:gridCol w:w="1277"/>
        <w:gridCol w:w="1496"/>
      </w:tblGrid>
      <w:tr w:rsidR="000D257A" w:rsidTr="00B206DC">
        <w:trPr>
          <w:trHeight w:val="392"/>
        </w:trPr>
        <w:tc>
          <w:tcPr>
            <w:tcW w:w="472" w:type="pct"/>
            <w:vMerge w:val="restar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B21A4">
              <w:rPr>
                <w:rFonts w:ascii="Arial" w:hAnsi="Arial" w:cs="Arial"/>
                <w:sz w:val="20"/>
                <w:lang w:val="cs-CZ"/>
              </w:rPr>
              <w:t>1 ks</w:t>
            </w:r>
          </w:p>
        </w:tc>
        <w:tc>
          <w:tcPr>
            <w:tcW w:w="1179" w:type="pct"/>
            <w:vMerge w:val="restar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EB21A4">
              <w:rPr>
                <w:rFonts w:ascii="Arial" w:hAnsi="Arial" w:cs="Arial"/>
                <w:sz w:val="20"/>
                <w:lang w:val="cs-CZ"/>
              </w:rPr>
              <w:t>Kombinovaný nástroj</w:t>
            </w: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B21A4">
              <w:rPr>
                <w:rFonts w:ascii="Arial" w:hAnsi="Arial" w:cs="Arial"/>
                <w:sz w:val="20"/>
                <w:lang w:val="cs-CZ"/>
              </w:rPr>
              <w:t>Agregát v kombinaci s bateriovým napájením</w:t>
            </w:r>
          </w:p>
        </w:tc>
        <w:tc>
          <w:tcPr>
            <w:tcW w:w="449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</w:tr>
      <w:tr w:rsidR="000D257A" w:rsidTr="00B206DC">
        <w:trPr>
          <w:trHeight w:val="390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</w:tcPr>
          <w:p w:rsidR="000D257A" w:rsidRPr="00EB21A4" w:rsidRDefault="000D257A" w:rsidP="000D257A">
            <w:pPr>
              <w:spacing w:before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21A4">
              <w:rPr>
                <w:rFonts w:ascii="Arial" w:hAnsi="Arial" w:cs="Arial"/>
                <w:sz w:val="20"/>
                <w:szCs w:val="20"/>
                <w:lang w:eastAsia="x-none"/>
              </w:rPr>
              <w:t>Umožňuje stříhání materiálu, stlačování a rozpínání konstrukcí</w:t>
            </w:r>
          </w:p>
        </w:tc>
        <w:tc>
          <w:tcPr>
            <w:tcW w:w="449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</w:tr>
      <w:tr w:rsidR="000D257A" w:rsidTr="00B206DC">
        <w:trPr>
          <w:trHeight w:val="390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Střihací síla min. 490 </w:t>
            </w:r>
            <w:proofErr w:type="spellStart"/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kN</w:t>
            </w:r>
            <w:proofErr w:type="spellEnd"/>
          </w:p>
        </w:tc>
        <w:tc>
          <w:tcPr>
            <w:tcW w:w="449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</w:tr>
      <w:tr w:rsidR="000D257A" w:rsidTr="00B206DC">
        <w:trPr>
          <w:trHeight w:val="390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Min. stříhaný průměr kulatiny 29 mm</w:t>
            </w:r>
          </w:p>
        </w:tc>
        <w:tc>
          <w:tcPr>
            <w:tcW w:w="449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</w:tr>
      <w:tr w:rsidR="000D257A" w:rsidTr="00B206DC">
        <w:trPr>
          <w:trHeight w:val="390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Rozpínací síla v rozsahu min. </w:t>
            </w:r>
            <w:proofErr w:type="gramStart"/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37 - 780</w:t>
            </w:r>
            <w:proofErr w:type="gramEnd"/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</w:t>
            </w:r>
            <w:proofErr w:type="spellStart"/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kN</w:t>
            </w:r>
            <w:proofErr w:type="spellEnd"/>
          </w:p>
        </w:tc>
        <w:tc>
          <w:tcPr>
            <w:tcW w:w="449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D257A" w:rsidRPr="0006362D" w:rsidRDefault="000D257A" w:rsidP="000D257A">
            <w:pPr>
              <w:rPr>
                <w:sz w:val="22"/>
                <w:szCs w:val="22"/>
              </w:rPr>
            </w:pPr>
          </w:p>
        </w:tc>
      </w:tr>
      <w:tr w:rsidR="000D257A" w:rsidTr="00EE56C0">
        <w:trPr>
          <w:trHeight w:val="72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Tažná síla min. 50 </w:t>
            </w:r>
            <w:proofErr w:type="spellStart"/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kN</w:t>
            </w:r>
            <w:proofErr w:type="spellEnd"/>
          </w:p>
        </w:tc>
        <w:tc>
          <w:tcPr>
            <w:tcW w:w="449" w:type="pct"/>
            <w:vAlign w:val="center"/>
          </w:tcPr>
          <w:p w:rsidR="000D257A" w:rsidRDefault="000D257A" w:rsidP="000D257A"/>
        </w:tc>
        <w:tc>
          <w:tcPr>
            <w:tcW w:w="526" w:type="pct"/>
            <w:vAlign w:val="center"/>
          </w:tcPr>
          <w:p w:rsidR="000D257A" w:rsidRDefault="000D257A" w:rsidP="000D257A"/>
        </w:tc>
      </w:tr>
      <w:tr w:rsidR="000D257A" w:rsidTr="00EE56C0">
        <w:trPr>
          <w:trHeight w:val="72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Rozpínací vzdálenost s čelistmi min. 365 mm</w:t>
            </w:r>
          </w:p>
        </w:tc>
        <w:tc>
          <w:tcPr>
            <w:tcW w:w="449" w:type="pct"/>
            <w:vAlign w:val="center"/>
          </w:tcPr>
          <w:p w:rsidR="000D257A" w:rsidRDefault="000D257A" w:rsidP="000D257A"/>
        </w:tc>
        <w:tc>
          <w:tcPr>
            <w:tcW w:w="526" w:type="pct"/>
            <w:vAlign w:val="center"/>
          </w:tcPr>
          <w:p w:rsidR="000D257A" w:rsidRDefault="000D257A" w:rsidP="000D257A"/>
        </w:tc>
      </w:tr>
      <w:tr w:rsidR="000D257A" w:rsidTr="00EB21A4">
        <w:trPr>
          <w:trHeight w:val="141"/>
        </w:trPr>
        <w:tc>
          <w:tcPr>
            <w:tcW w:w="472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179" w:type="pct"/>
            <w:vMerge/>
            <w:vAlign w:val="center"/>
          </w:tcPr>
          <w:p w:rsidR="000D257A" w:rsidRPr="0006362D" w:rsidRDefault="000D257A" w:rsidP="000D257A">
            <w:pPr>
              <w:pStyle w:val="Zkladntext"/>
              <w:spacing w:before="120"/>
              <w:jc w:val="both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0D257A" w:rsidRPr="00EB21A4" w:rsidRDefault="000D257A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  <w:r w:rsidRPr="00EB21A4">
              <w:rPr>
                <w:rFonts w:ascii="Arial" w:hAnsi="Arial" w:cs="Arial"/>
                <w:sz w:val="20"/>
                <w:highlight w:val="yellow"/>
                <w:lang w:val="cs-CZ"/>
              </w:rPr>
              <w:t>Hmotnost s baterií max. 24 kg</w:t>
            </w:r>
          </w:p>
          <w:p w:rsidR="00EB21A4" w:rsidRPr="00EB21A4" w:rsidRDefault="00EB21A4" w:rsidP="000D257A">
            <w:pPr>
              <w:pStyle w:val="Zkladntext"/>
              <w:spacing w:before="120"/>
              <w:jc w:val="both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449" w:type="pct"/>
            <w:vAlign w:val="center"/>
          </w:tcPr>
          <w:p w:rsidR="000D257A" w:rsidRDefault="000D257A" w:rsidP="000D257A"/>
        </w:tc>
        <w:tc>
          <w:tcPr>
            <w:tcW w:w="526" w:type="pct"/>
            <w:vAlign w:val="center"/>
          </w:tcPr>
          <w:p w:rsidR="000D257A" w:rsidRDefault="000D257A" w:rsidP="000D257A"/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447"/>
        <w:gridCol w:w="1277"/>
        <w:gridCol w:w="1496"/>
      </w:tblGrid>
      <w:tr w:rsidR="002A612A" w:rsidRPr="00F119FD" w:rsidTr="004D594B">
        <w:trPr>
          <w:trHeight w:val="708"/>
        </w:trPr>
        <w:tc>
          <w:tcPr>
            <w:tcW w:w="4025" w:type="pct"/>
            <w:vAlign w:val="center"/>
          </w:tcPr>
          <w:p w:rsidR="002A612A" w:rsidRPr="00F119FD" w:rsidRDefault="002A612A" w:rsidP="004D594B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Technická specifikace</w:t>
            </w:r>
          </w:p>
        </w:tc>
        <w:tc>
          <w:tcPr>
            <w:tcW w:w="449" w:type="pct"/>
            <w:vAlign w:val="center"/>
          </w:tcPr>
          <w:p w:rsidR="002A612A" w:rsidRPr="00F119FD" w:rsidRDefault="002A612A" w:rsidP="004D5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FD">
              <w:rPr>
                <w:rFonts w:ascii="Arial" w:hAnsi="Arial" w:cs="Arial"/>
                <w:b/>
                <w:sz w:val="20"/>
                <w:szCs w:val="20"/>
              </w:rPr>
              <w:t>Splňuje ano/ne</w:t>
            </w:r>
          </w:p>
        </w:tc>
        <w:tc>
          <w:tcPr>
            <w:tcW w:w="526" w:type="pct"/>
            <w:vAlign w:val="center"/>
          </w:tcPr>
          <w:p w:rsidR="002A612A" w:rsidRPr="00F119FD" w:rsidRDefault="002A612A" w:rsidP="004D59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Nabízený</w:t>
            </w:r>
            <w:r w:rsidRPr="00F119FD">
              <w:rPr>
                <w:rFonts w:ascii="Arial" w:hAnsi="Arial" w:cs="Arial"/>
                <w:b/>
                <w:sz w:val="20"/>
                <w:szCs w:val="20"/>
              </w:rPr>
              <w:t xml:space="preserve"> parametr</w:t>
            </w:r>
          </w:p>
        </w:tc>
      </w:tr>
    </w:tbl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342"/>
        <w:gridCol w:w="10105"/>
        <w:gridCol w:w="1277"/>
        <w:gridCol w:w="1496"/>
      </w:tblGrid>
      <w:tr w:rsidR="00C16C58" w:rsidTr="00C16C58">
        <w:trPr>
          <w:trHeight w:val="72"/>
        </w:trPr>
        <w:tc>
          <w:tcPr>
            <w:tcW w:w="472" w:type="pct"/>
            <w:vAlign w:val="center"/>
          </w:tcPr>
          <w:p w:rsidR="00C16C58" w:rsidRPr="00EB21A4" w:rsidRDefault="00C16C58" w:rsidP="00EB21A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Počet</w:t>
            </w:r>
          </w:p>
        </w:tc>
        <w:tc>
          <w:tcPr>
            <w:tcW w:w="4528" w:type="pct"/>
            <w:gridSpan w:val="3"/>
            <w:vAlign w:val="center"/>
          </w:tcPr>
          <w:p w:rsidR="00C16C58" w:rsidRPr="00EB21A4" w:rsidRDefault="00C16C58" w:rsidP="00EB21A4">
            <w:pPr>
              <w:spacing w:after="60"/>
              <w:ind w:left="3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Název příslušenství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2A612A" w:rsidTr="002A612A">
        <w:trPr>
          <w:trHeight w:val="72"/>
        </w:trPr>
        <w:tc>
          <w:tcPr>
            <w:tcW w:w="472" w:type="pct"/>
            <w:vAlign w:val="center"/>
          </w:tcPr>
          <w:p w:rsidR="002A612A" w:rsidRPr="002F2F1B" w:rsidRDefault="002A612A" w:rsidP="00C16C58">
            <w:pPr>
              <w:spacing w:after="6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1 sada</w:t>
            </w:r>
          </w:p>
        </w:tc>
        <w:tc>
          <w:tcPr>
            <w:tcW w:w="3553" w:type="pct"/>
            <w:vAlign w:val="center"/>
          </w:tcPr>
          <w:p w:rsidR="002A612A" w:rsidRPr="002F2F1B" w:rsidRDefault="002A612A" w:rsidP="00C16C58">
            <w:pPr>
              <w:spacing w:after="60"/>
              <w:ind w:left="3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730FA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2 ks řetězových úvazků a přípojek k AKU rozpínacímu nástroji (min. délka 1,5 m)</w:t>
            </w:r>
          </w:p>
        </w:tc>
        <w:tc>
          <w:tcPr>
            <w:tcW w:w="449" w:type="pct"/>
            <w:vAlign w:val="center"/>
          </w:tcPr>
          <w:p w:rsidR="002A612A" w:rsidRPr="002F2F1B" w:rsidRDefault="002A612A" w:rsidP="00C16C58">
            <w:pPr>
              <w:spacing w:after="60"/>
              <w:ind w:left="3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26" w:type="pct"/>
            <w:vAlign w:val="center"/>
          </w:tcPr>
          <w:p w:rsidR="002A612A" w:rsidRPr="002F2F1B" w:rsidRDefault="002A612A" w:rsidP="00C16C58">
            <w:pPr>
              <w:spacing w:after="60"/>
              <w:ind w:left="31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</w:tr>
      <w:tr w:rsidR="002A612A" w:rsidTr="002A612A">
        <w:trPr>
          <w:trHeight w:val="72"/>
        </w:trPr>
        <w:tc>
          <w:tcPr>
            <w:tcW w:w="472" w:type="pct"/>
          </w:tcPr>
          <w:p w:rsidR="002A612A" w:rsidRPr="002F2F1B" w:rsidRDefault="002A612A" w:rsidP="00EB21A4">
            <w:pPr>
              <w:spacing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1 sada</w:t>
            </w:r>
          </w:p>
        </w:tc>
        <w:tc>
          <w:tcPr>
            <w:tcW w:w="3553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730FA">
              <w:rPr>
                <w:rFonts w:ascii="Arial" w:hAnsi="Arial" w:cs="Arial"/>
                <w:sz w:val="20"/>
                <w:szCs w:val="20"/>
                <w:lang w:eastAsia="x-none"/>
              </w:rPr>
              <w:t>výměnné špice k nástroji</w:t>
            </w:r>
          </w:p>
        </w:tc>
        <w:tc>
          <w:tcPr>
            <w:tcW w:w="449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26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A612A" w:rsidTr="002A612A">
        <w:trPr>
          <w:trHeight w:val="72"/>
        </w:trPr>
        <w:tc>
          <w:tcPr>
            <w:tcW w:w="472" w:type="pct"/>
          </w:tcPr>
          <w:p w:rsidR="002A612A" w:rsidRPr="002F2F1B" w:rsidRDefault="002A612A" w:rsidP="00EB21A4">
            <w:pPr>
              <w:spacing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ks</w:t>
            </w:r>
          </w:p>
        </w:tc>
        <w:tc>
          <w:tcPr>
            <w:tcW w:w="3553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baterie k AKU nástroj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i </w:t>
            </w: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(min. 24 V)</w:t>
            </w:r>
          </w:p>
        </w:tc>
        <w:tc>
          <w:tcPr>
            <w:tcW w:w="449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26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A612A" w:rsidTr="002A612A">
        <w:trPr>
          <w:trHeight w:val="72"/>
        </w:trPr>
        <w:tc>
          <w:tcPr>
            <w:tcW w:w="472" w:type="pct"/>
          </w:tcPr>
          <w:p w:rsidR="002A612A" w:rsidRPr="002F2F1B" w:rsidRDefault="002A612A" w:rsidP="00EB21A4">
            <w:pPr>
              <w:spacing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1 ks</w:t>
            </w:r>
          </w:p>
        </w:tc>
        <w:tc>
          <w:tcPr>
            <w:tcW w:w="3553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F2F1B">
              <w:rPr>
                <w:rFonts w:ascii="Arial" w:hAnsi="Arial" w:cs="Arial"/>
                <w:sz w:val="20"/>
                <w:szCs w:val="20"/>
                <w:lang w:eastAsia="x-none"/>
              </w:rPr>
              <w:t>síťová nabíječka 230 V pro baterii</w:t>
            </w:r>
          </w:p>
        </w:tc>
        <w:tc>
          <w:tcPr>
            <w:tcW w:w="449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26" w:type="pct"/>
          </w:tcPr>
          <w:p w:rsidR="002A612A" w:rsidRPr="002F2F1B" w:rsidRDefault="002A612A" w:rsidP="00EB21A4">
            <w:pPr>
              <w:spacing w:after="60"/>
              <w:ind w:left="31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A612A" w:rsidTr="002A612A">
        <w:trPr>
          <w:trHeight w:val="72"/>
        </w:trPr>
        <w:tc>
          <w:tcPr>
            <w:tcW w:w="4025" w:type="pct"/>
            <w:gridSpan w:val="2"/>
          </w:tcPr>
          <w:p w:rsidR="002A612A" w:rsidRDefault="002A612A" w:rsidP="00EB21A4">
            <w:pPr>
              <w:pStyle w:val="Odstavecseseznamem"/>
              <w:numPr>
                <w:ilvl w:val="0"/>
                <w:numId w:val="2"/>
              </w:numPr>
              <w:spacing w:after="60"/>
              <w:ind w:left="284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21A4">
              <w:rPr>
                <w:rFonts w:ascii="Arial" w:hAnsi="Arial" w:cs="Arial"/>
                <w:sz w:val="20"/>
                <w:szCs w:val="20"/>
                <w:lang w:eastAsia="x-none"/>
              </w:rPr>
              <w:t>Další technické podmínky:</w:t>
            </w:r>
          </w:p>
          <w:p w:rsidR="002A612A" w:rsidRDefault="002A612A" w:rsidP="002A612A">
            <w:pPr>
              <w:pStyle w:val="Odstavecseseznamem"/>
              <w:spacing w:after="60"/>
              <w:ind w:left="284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730FA">
              <w:rPr>
                <w:rFonts w:ascii="Arial" w:hAnsi="Arial" w:cs="Arial"/>
                <w:sz w:val="20"/>
                <w:szCs w:val="20"/>
                <w:lang w:eastAsia="x-none"/>
              </w:rPr>
              <w:t>- AKU nástroj musí být připraven k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 </w:t>
            </w:r>
            <w:r w:rsidRPr="008730FA">
              <w:rPr>
                <w:rFonts w:ascii="Arial" w:hAnsi="Arial" w:cs="Arial"/>
                <w:sz w:val="20"/>
                <w:szCs w:val="20"/>
                <w:lang w:eastAsia="x-none"/>
              </w:rPr>
              <w:t>použití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,</w:t>
            </w:r>
          </w:p>
          <w:p w:rsidR="002A612A" w:rsidRPr="00EB21A4" w:rsidRDefault="002A612A" w:rsidP="002A612A">
            <w:pPr>
              <w:pStyle w:val="Odstavecseseznamem"/>
              <w:spacing w:after="60"/>
              <w:ind w:left="284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21A4">
              <w:rPr>
                <w:rFonts w:ascii="Arial" w:hAnsi="Arial" w:cs="Arial"/>
                <w:sz w:val="20"/>
                <w:szCs w:val="20"/>
                <w:lang w:eastAsia="x-none"/>
              </w:rPr>
              <w:t>- možnost střihání materiálu bez výměnných rozpínacích koncovek.</w:t>
            </w:r>
          </w:p>
        </w:tc>
        <w:tc>
          <w:tcPr>
            <w:tcW w:w="449" w:type="pct"/>
          </w:tcPr>
          <w:p w:rsidR="002A612A" w:rsidRDefault="002A612A" w:rsidP="00EB21A4">
            <w:pPr>
              <w:spacing w:after="6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26" w:type="pct"/>
          </w:tcPr>
          <w:p w:rsidR="002A612A" w:rsidRPr="00EB21A4" w:rsidRDefault="002A612A" w:rsidP="00EB21A4">
            <w:pPr>
              <w:ind w:left="-142" w:firstLine="426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</w:tbl>
    <w:p w:rsidR="0066653D" w:rsidRPr="00F119FD" w:rsidRDefault="0066653D" w:rsidP="006E058A">
      <w:pPr>
        <w:tabs>
          <w:tab w:val="left" w:pos="7643"/>
        </w:tabs>
        <w:rPr>
          <w:rFonts w:ascii="Arial" w:hAnsi="Arial" w:cs="Arial"/>
          <w:sz w:val="20"/>
          <w:szCs w:val="20"/>
        </w:rPr>
      </w:pPr>
    </w:p>
    <w:sectPr w:rsidR="0066653D" w:rsidRPr="00F119FD" w:rsidSect="001A0F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D0" w:rsidRDefault="004374D0" w:rsidP="00507B03">
      <w:r>
        <w:separator/>
      </w:r>
    </w:p>
  </w:endnote>
  <w:endnote w:type="continuationSeparator" w:id="0">
    <w:p w:rsidR="004374D0" w:rsidRDefault="004374D0" w:rsidP="005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30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41F52" w:rsidRPr="00555586" w:rsidRDefault="00E41F5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55586">
          <w:rPr>
            <w:rFonts w:ascii="Arial" w:hAnsi="Arial" w:cs="Arial"/>
            <w:sz w:val="20"/>
            <w:szCs w:val="20"/>
          </w:rPr>
          <w:fldChar w:fldCharType="begin"/>
        </w:r>
        <w:r w:rsidRPr="00555586">
          <w:rPr>
            <w:rFonts w:ascii="Arial" w:hAnsi="Arial" w:cs="Arial"/>
            <w:sz w:val="20"/>
            <w:szCs w:val="20"/>
          </w:rPr>
          <w:instrText>PAGE   \* MERGEFORMAT</w:instrText>
        </w:r>
        <w:r w:rsidRPr="00555586">
          <w:rPr>
            <w:rFonts w:ascii="Arial" w:hAnsi="Arial" w:cs="Arial"/>
            <w:sz w:val="20"/>
            <w:szCs w:val="20"/>
          </w:rPr>
          <w:fldChar w:fldCharType="separate"/>
        </w:r>
        <w:r w:rsidR="006F73D1">
          <w:rPr>
            <w:rFonts w:ascii="Arial" w:hAnsi="Arial" w:cs="Arial"/>
            <w:noProof/>
            <w:sz w:val="20"/>
            <w:szCs w:val="20"/>
          </w:rPr>
          <w:t>3</w:t>
        </w:r>
        <w:r w:rsidRPr="00555586">
          <w:rPr>
            <w:rFonts w:ascii="Arial" w:hAnsi="Arial" w:cs="Arial"/>
            <w:sz w:val="20"/>
            <w:szCs w:val="20"/>
          </w:rPr>
          <w:fldChar w:fldCharType="end"/>
        </w:r>
        <w:r w:rsidR="00157EB8">
          <w:rPr>
            <w:rFonts w:ascii="Arial" w:hAnsi="Arial" w:cs="Arial"/>
            <w:sz w:val="20"/>
            <w:szCs w:val="20"/>
          </w:rPr>
          <w:t>/</w:t>
        </w:r>
        <w:r w:rsidR="00EB21A4">
          <w:rPr>
            <w:rFonts w:ascii="Arial" w:hAnsi="Arial" w:cs="Arial"/>
            <w:sz w:val="20"/>
            <w:szCs w:val="20"/>
          </w:rPr>
          <w:t>2</w:t>
        </w:r>
      </w:p>
    </w:sdtContent>
  </w:sdt>
  <w:p w:rsidR="00E41F52" w:rsidRDefault="00E41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D0" w:rsidRDefault="004374D0" w:rsidP="00507B03">
      <w:r>
        <w:separator/>
      </w:r>
    </w:p>
  </w:footnote>
  <w:footnote w:type="continuationSeparator" w:id="0">
    <w:p w:rsidR="004374D0" w:rsidRDefault="004374D0" w:rsidP="005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CF"/>
    <w:multiLevelType w:val="multilevel"/>
    <w:tmpl w:val="E94A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AE6385"/>
    <w:multiLevelType w:val="multilevel"/>
    <w:tmpl w:val="00C6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E96A2B"/>
    <w:multiLevelType w:val="multilevel"/>
    <w:tmpl w:val="FAA8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8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2C43BA"/>
    <w:multiLevelType w:val="hybridMultilevel"/>
    <w:tmpl w:val="F44A5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8ED"/>
    <w:multiLevelType w:val="hybridMultilevel"/>
    <w:tmpl w:val="BFA81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595D"/>
    <w:multiLevelType w:val="hybridMultilevel"/>
    <w:tmpl w:val="3AF89AD4"/>
    <w:lvl w:ilvl="0" w:tplc="C59C93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D05AF"/>
    <w:multiLevelType w:val="multilevel"/>
    <w:tmpl w:val="0CF46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0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06414B"/>
    <w:multiLevelType w:val="multilevel"/>
    <w:tmpl w:val="3EAA8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4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B42FC8"/>
    <w:multiLevelType w:val="multilevel"/>
    <w:tmpl w:val="1CC63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D7BA0"/>
    <w:multiLevelType w:val="hybridMultilevel"/>
    <w:tmpl w:val="32A41FE4"/>
    <w:lvl w:ilvl="0" w:tplc="BAFE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05B1"/>
    <w:multiLevelType w:val="multilevel"/>
    <w:tmpl w:val="9624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5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F51014"/>
    <w:multiLevelType w:val="multilevel"/>
    <w:tmpl w:val="148C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6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6A035F"/>
    <w:multiLevelType w:val="multilevel"/>
    <w:tmpl w:val="6EFC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3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673111"/>
    <w:multiLevelType w:val="multilevel"/>
    <w:tmpl w:val="CEE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7B0166"/>
    <w:multiLevelType w:val="multilevel"/>
    <w:tmpl w:val="1B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2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1E7529"/>
    <w:multiLevelType w:val="multilevel"/>
    <w:tmpl w:val="DDF47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4FF55C0"/>
    <w:multiLevelType w:val="multilevel"/>
    <w:tmpl w:val="0F9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9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E4BCC"/>
    <w:multiLevelType w:val="hybridMultilevel"/>
    <w:tmpl w:val="2938C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3AC9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245A"/>
    <w:multiLevelType w:val="hybridMultilevel"/>
    <w:tmpl w:val="8A288952"/>
    <w:lvl w:ilvl="0" w:tplc="27A8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616B"/>
    <w:multiLevelType w:val="hybridMultilevel"/>
    <w:tmpl w:val="75ACAAF4"/>
    <w:lvl w:ilvl="0" w:tplc="02CE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7696"/>
    <w:multiLevelType w:val="multilevel"/>
    <w:tmpl w:val="278A3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1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5D659A"/>
    <w:multiLevelType w:val="multilevel"/>
    <w:tmpl w:val="3EAA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7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8"/>
  </w:num>
  <w:num w:numId="5">
    <w:abstractNumId w:val="20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EB4"/>
    <w:rsid w:val="00042BDC"/>
    <w:rsid w:val="00091711"/>
    <w:rsid w:val="000D257A"/>
    <w:rsid w:val="000F0A14"/>
    <w:rsid w:val="001344BC"/>
    <w:rsid w:val="00157EB8"/>
    <w:rsid w:val="00160170"/>
    <w:rsid w:val="001A0FA5"/>
    <w:rsid w:val="001B4265"/>
    <w:rsid w:val="001E61AD"/>
    <w:rsid w:val="001F5EF4"/>
    <w:rsid w:val="00200634"/>
    <w:rsid w:val="0021366C"/>
    <w:rsid w:val="00223FD7"/>
    <w:rsid w:val="002373B5"/>
    <w:rsid w:val="002A612A"/>
    <w:rsid w:val="00377601"/>
    <w:rsid w:val="00381F46"/>
    <w:rsid w:val="003D292D"/>
    <w:rsid w:val="003D7DF5"/>
    <w:rsid w:val="00425F3A"/>
    <w:rsid w:val="004374D0"/>
    <w:rsid w:val="004C0D79"/>
    <w:rsid w:val="00507B03"/>
    <w:rsid w:val="00555586"/>
    <w:rsid w:val="00574C70"/>
    <w:rsid w:val="00575EFF"/>
    <w:rsid w:val="005D2D71"/>
    <w:rsid w:val="00611CCD"/>
    <w:rsid w:val="00620188"/>
    <w:rsid w:val="00641358"/>
    <w:rsid w:val="0066653D"/>
    <w:rsid w:val="006B0060"/>
    <w:rsid w:val="006E058A"/>
    <w:rsid w:val="006F73D1"/>
    <w:rsid w:val="00702D1A"/>
    <w:rsid w:val="00822C6E"/>
    <w:rsid w:val="00827E21"/>
    <w:rsid w:val="00855AEE"/>
    <w:rsid w:val="008B208B"/>
    <w:rsid w:val="009875E0"/>
    <w:rsid w:val="00A02B45"/>
    <w:rsid w:val="00A647EE"/>
    <w:rsid w:val="00A9249C"/>
    <w:rsid w:val="00AD28FE"/>
    <w:rsid w:val="00B206DC"/>
    <w:rsid w:val="00B43C76"/>
    <w:rsid w:val="00BA4056"/>
    <w:rsid w:val="00BC0646"/>
    <w:rsid w:val="00BE204A"/>
    <w:rsid w:val="00C10C08"/>
    <w:rsid w:val="00C15CDE"/>
    <w:rsid w:val="00C16C58"/>
    <w:rsid w:val="00C82186"/>
    <w:rsid w:val="00D10D7E"/>
    <w:rsid w:val="00D32AA1"/>
    <w:rsid w:val="00E269C2"/>
    <w:rsid w:val="00E41F52"/>
    <w:rsid w:val="00EB21A4"/>
    <w:rsid w:val="00EE0608"/>
    <w:rsid w:val="00F119FD"/>
    <w:rsid w:val="00F2268A"/>
    <w:rsid w:val="00F43EB4"/>
    <w:rsid w:val="00FC58D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04A7"/>
  <w15:docId w15:val="{9E9612A7-228A-4EBF-93D8-CBB0B0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43E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0FA5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A0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B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B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75E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5E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17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1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el13">
    <w:name w:val="ariel 13"/>
    <w:basedOn w:val="Normln"/>
    <w:rsid w:val="00EB21A4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B45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45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EDCA-C691-4264-A7B3-8370424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Radim</dc:creator>
  <cp:lastModifiedBy>Sedláček Radim (Magistrát města Brna)</cp:lastModifiedBy>
  <cp:revision>37</cp:revision>
  <dcterms:created xsi:type="dcterms:W3CDTF">2018-08-07T06:56:00Z</dcterms:created>
  <dcterms:modified xsi:type="dcterms:W3CDTF">2020-06-05T09:22:00Z</dcterms:modified>
</cp:coreProperties>
</file>