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2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  <w:gridCol w:w="2921"/>
      </w:tblGrid>
      <w:tr w:rsidR="00F413DD" w:rsidTr="00F413DD">
        <w:tc>
          <w:tcPr>
            <w:tcW w:w="1956" w:type="dxa"/>
          </w:tcPr>
          <w:p w:rsidR="00F413DD" w:rsidRDefault="00F413DD" w:rsidP="003F3B4E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763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 w:val="restart"/>
          </w:tcPr>
          <w:p w:rsidR="0037722D" w:rsidRPr="0037722D" w:rsidRDefault="0037722D" w:rsidP="0037722D">
            <w:pPr>
              <w:pStyle w:val="adresa"/>
              <w:rPr>
                <w:rFonts w:ascii="Arial" w:eastAsiaTheme="minorHAnsi" w:hAnsi="Arial" w:cstheme="minorBidi"/>
                <w:color w:val="000000"/>
                <w:sz w:val="18"/>
                <w:szCs w:val="22"/>
                <w:lang w:eastAsia="en-US"/>
              </w:rPr>
            </w:pPr>
            <w:r w:rsidRPr="0037722D">
              <w:rPr>
                <w:rFonts w:ascii="Arial" w:eastAsiaTheme="minorHAnsi" w:hAnsi="Arial" w:cstheme="minorBidi"/>
                <w:color w:val="000000"/>
                <w:sz w:val="18"/>
                <w:szCs w:val="22"/>
                <w:lang w:eastAsia="en-US"/>
              </w:rPr>
              <w:t>Všem účastníkům výběrového řízení</w:t>
            </w:r>
          </w:p>
          <w:p w:rsidR="00F413DD" w:rsidRPr="005427C2" w:rsidRDefault="00F413DD" w:rsidP="0037722D">
            <w:pPr>
              <w:tabs>
                <w:tab w:val="left" w:pos="180"/>
              </w:tabs>
              <w:jc w:val="left"/>
              <w:rPr>
                <w:color w:val="000000"/>
              </w:rPr>
            </w:pPr>
          </w:p>
        </w:tc>
        <w:tc>
          <w:tcPr>
            <w:tcW w:w="2921" w:type="dxa"/>
          </w:tcPr>
          <w:p w:rsidR="00F413DD" w:rsidRPr="00F413DD" w:rsidRDefault="00F413DD" w:rsidP="00F413DD">
            <w:pPr>
              <w:tabs>
                <w:tab w:val="left" w:pos="180"/>
              </w:tabs>
              <w:jc w:val="left"/>
              <w:rPr>
                <w:color w:val="000000"/>
                <w:sz w:val="18"/>
              </w:rPr>
            </w:pPr>
          </w:p>
        </w:tc>
      </w:tr>
      <w:tr w:rsidR="00F413DD" w:rsidTr="00F413DD">
        <w:tc>
          <w:tcPr>
            <w:tcW w:w="1956" w:type="dxa"/>
          </w:tcPr>
          <w:p w:rsidR="00F413DD" w:rsidRDefault="00F413DD" w:rsidP="003F3B4E">
            <w:pPr>
              <w:pStyle w:val="Brnopopis"/>
            </w:pPr>
            <w:r w:rsidRPr="00416897">
              <w:t>ZE DNE:</w:t>
            </w:r>
          </w:p>
        </w:tc>
        <w:tc>
          <w:tcPr>
            <w:tcW w:w="4763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3F3B4E" w:rsidRDefault="00F413DD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:rsidR="00F413DD" w:rsidRPr="003F3B4E" w:rsidRDefault="002A7BBE" w:rsidP="003F3B4E">
            <w:pPr>
              <w:pStyle w:val="Brnopopistext"/>
            </w:pPr>
            <w:r w:rsidRPr="002A7BBE">
              <w:t>MMB/0463912/2019</w:t>
            </w:r>
          </w:p>
        </w:tc>
        <w:tc>
          <w:tcPr>
            <w:tcW w:w="2921" w:type="dxa"/>
            <w:gridSpan w:val="2"/>
            <w:vMerge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3F3B4E" w:rsidRDefault="00F413DD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:rsidR="00F413DD" w:rsidRPr="003F3B4E" w:rsidRDefault="00F413DD" w:rsidP="003F3B4E">
            <w:pPr>
              <w:pStyle w:val="Brnopopistext"/>
            </w:pPr>
            <w:r>
              <w:t>5440/OD/</w:t>
            </w:r>
            <w:r w:rsidR="002A7BBE" w:rsidRPr="002A7BBE">
              <w:t>MMB/0463912/2019</w:t>
            </w:r>
            <w:r w:rsidR="007C0A6F">
              <w:t>/</w:t>
            </w:r>
            <w:r w:rsidR="00B11164">
              <w:t>1</w:t>
            </w:r>
          </w:p>
        </w:tc>
        <w:tc>
          <w:tcPr>
            <w:tcW w:w="2921" w:type="dxa"/>
            <w:gridSpan w:val="2"/>
            <w:vMerge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3F3B4E" w:rsidRDefault="00F413DD" w:rsidP="003F3B4E">
            <w:pPr>
              <w:pStyle w:val="Brnopopis"/>
            </w:pPr>
          </w:p>
        </w:tc>
        <w:tc>
          <w:tcPr>
            <w:tcW w:w="4763" w:type="dxa"/>
          </w:tcPr>
          <w:p w:rsidR="00F413DD" w:rsidRPr="003F3B4E" w:rsidRDefault="00F413DD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3F3B4E" w:rsidRDefault="00F413DD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:rsidR="00F413DD" w:rsidRPr="003F3B4E" w:rsidRDefault="00F413DD" w:rsidP="003F3B4E">
            <w:pPr>
              <w:pStyle w:val="Brnopopistext"/>
            </w:pPr>
            <w:r>
              <w:t xml:space="preserve">Ing. </w:t>
            </w:r>
            <w:r w:rsidR="004348B1">
              <w:t>Ludmila Vopálenská</w:t>
            </w:r>
          </w:p>
        </w:tc>
        <w:tc>
          <w:tcPr>
            <w:tcW w:w="2921" w:type="dxa"/>
            <w:gridSpan w:val="2"/>
            <w:vMerge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416897" w:rsidRDefault="00F413DD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:rsidR="00F413DD" w:rsidRPr="003F3B4E" w:rsidRDefault="00F413DD" w:rsidP="003F3B4E">
            <w:pPr>
              <w:pStyle w:val="Brnopopistext"/>
            </w:pPr>
            <w:r>
              <w:t>+420 542 174 44</w:t>
            </w:r>
            <w:r w:rsidR="004348B1">
              <w:t>5</w:t>
            </w:r>
          </w:p>
        </w:tc>
        <w:tc>
          <w:tcPr>
            <w:tcW w:w="2921" w:type="dxa"/>
            <w:gridSpan w:val="2"/>
            <w:vMerge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416897" w:rsidRDefault="00F413DD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:rsidR="00F413DD" w:rsidRPr="003F3B4E" w:rsidRDefault="00FE6A5A" w:rsidP="003F3B4E">
            <w:pPr>
              <w:pStyle w:val="Brnopopistext"/>
            </w:pPr>
            <w:r>
              <w:t>v</w:t>
            </w:r>
            <w:bookmarkStart w:id="0" w:name="_GoBack"/>
            <w:bookmarkEnd w:id="0"/>
            <w:r w:rsidR="004348B1">
              <w:t>opalenska.ludmila</w:t>
            </w:r>
            <w:r w:rsidR="00F413DD" w:rsidRPr="00BC38E8">
              <w:t>@brno.cz</w:t>
            </w:r>
            <w:r w:rsidR="00F413DD">
              <w:t xml:space="preserve"> </w:t>
            </w:r>
          </w:p>
        </w:tc>
        <w:tc>
          <w:tcPr>
            <w:tcW w:w="2921" w:type="dxa"/>
            <w:gridSpan w:val="2"/>
            <w:vMerge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416897" w:rsidRDefault="00F413DD" w:rsidP="003F3B4E">
            <w:pPr>
              <w:pStyle w:val="Brnopopis"/>
            </w:pPr>
          </w:p>
        </w:tc>
        <w:tc>
          <w:tcPr>
            <w:tcW w:w="4763" w:type="dxa"/>
          </w:tcPr>
          <w:p w:rsidR="00F413DD" w:rsidRPr="003F3B4E" w:rsidRDefault="00F413DD" w:rsidP="003F3B4E">
            <w:pPr>
              <w:pStyle w:val="Brnopopistext"/>
            </w:pPr>
          </w:p>
        </w:tc>
        <w:tc>
          <w:tcPr>
            <w:tcW w:w="1985" w:type="dxa"/>
          </w:tcPr>
          <w:p w:rsidR="00F413DD" w:rsidRDefault="00F413DD" w:rsidP="003F3B4E">
            <w:pPr>
              <w:pStyle w:val="Brnopopis"/>
            </w:pPr>
          </w:p>
        </w:tc>
        <w:tc>
          <w:tcPr>
            <w:tcW w:w="936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416897" w:rsidRDefault="00F413DD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:rsidR="00F413DD" w:rsidRPr="003F3B4E" w:rsidRDefault="00D069EF" w:rsidP="003F3B4E">
            <w:pPr>
              <w:pStyle w:val="Brnopopistext"/>
            </w:pPr>
            <w:r w:rsidRPr="00D069EF">
              <w:t>25</w:t>
            </w:r>
            <w:r w:rsidR="004348B1" w:rsidRPr="00D069EF">
              <w:t>.11</w:t>
            </w:r>
            <w:r w:rsidR="00F413DD" w:rsidRPr="00D069EF">
              <w:t>.2019</w:t>
            </w:r>
          </w:p>
        </w:tc>
        <w:tc>
          <w:tcPr>
            <w:tcW w:w="1985" w:type="dxa"/>
          </w:tcPr>
          <w:p w:rsidR="00F413DD" w:rsidRDefault="00F413DD" w:rsidP="003F3B4E">
            <w:pPr>
              <w:pStyle w:val="Brnopopis"/>
            </w:pPr>
          </w:p>
        </w:tc>
        <w:tc>
          <w:tcPr>
            <w:tcW w:w="936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Pr="00416897" w:rsidRDefault="00F413DD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:rsidR="00F413DD" w:rsidRDefault="00F413DD" w:rsidP="003F3B4E">
            <w:pPr>
              <w:pStyle w:val="Brnopopistext"/>
            </w:pPr>
            <w:r>
              <w:t>0</w:t>
            </w:r>
            <w:r w:rsidR="00BA1242">
              <w:t>3</w:t>
            </w:r>
            <w:r w:rsidR="003D717E">
              <w:t xml:space="preserve"> </w:t>
            </w:r>
          </w:p>
        </w:tc>
        <w:tc>
          <w:tcPr>
            <w:tcW w:w="1985" w:type="dxa"/>
          </w:tcPr>
          <w:p w:rsidR="00F413DD" w:rsidRPr="00416897" w:rsidRDefault="00F413DD" w:rsidP="003F3B4E">
            <w:pPr>
              <w:pStyle w:val="Brnopopis"/>
            </w:pPr>
          </w:p>
        </w:tc>
        <w:tc>
          <w:tcPr>
            <w:tcW w:w="936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Default="00F413DD" w:rsidP="003F3B4E">
            <w:pPr>
              <w:pStyle w:val="Brnopopis"/>
            </w:pPr>
          </w:p>
        </w:tc>
        <w:tc>
          <w:tcPr>
            <w:tcW w:w="4763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1985" w:type="dxa"/>
          </w:tcPr>
          <w:p w:rsidR="00F413DD" w:rsidRPr="00416897" w:rsidRDefault="00F413DD" w:rsidP="003F3B4E">
            <w:pPr>
              <w:pStyle w:val="Brnopopis"/>
            </w:pPr>
          </w:p>
        </w:tc>
        <w:tc>
          <w:tcPr>
            <w:tcW w:w="936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  <w:tr w:rsidR="00F413DD" w:rsidTr="00F413DD">
        <w:tc>
          <w:tcPr>
            <w:tcW w:w="1956" w:type="dxa"/>
          </w:tcPr>
          <w:p w:rsidR="00F413DD" w:rsidRDefault="00F413DD" w:rsidP="003F3B4E">
            <w:pPr>
              <w:pStyle w:val="Brnopopis"/>
            </w:pPr>
          </w:p>
        </w:tc>
        <w:tc>
          <w:tcPr>
            <w:tcW w:w="4763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1985" w:type="dxa"/>
          </w:tcPr>
          <w:p w:rsidR="00F413DD" w:rsidRPr="00416897" w:rsidRDefault="00F413DD" w:rsidP="003F3B4E">
            <w:pPr>
              <w:pStyle w:val="Brnopopis"/>
            </w:pPr>
          </w:p>
        </w:tc>
        <w:tc>
          <w:tcPr>
            <w:tcW w:w="936" w:type="dxa"/>
          </w:tcPr>
          <w:p w:rsidR="00F413DD" w:rsidRDefault="00F413DD" w:rsidP="003F3B4E">
            <w:pPr>
              <w:pStyle w:val="Brnopopistext"/>
            </w:pPr>
          </w:p>
        </w:tc>
        <w:tc>
          <w:tcPr>
            <w:tcW w:w="2921" w:type="dxa"/>
          </w:tcPr>
          <w:p w:rsidR="00F413DD" w:rsidRDefault="00F413DD" w:rsidP="003F3B4E">
            <w:pPr>
              <w:pStyle w:val="Brnopopistext"/>
            </w:pPr>
          </w:p>
        </w:tc>
      </w:tr>
    </w:tbl>
    <w:p w:rsidR="003F1300" w:rsidRPr="003F1300" w:rsidRDefault="003F1300" w:rsidP="009A4EE5">
      <w:pPr>
        <w:pStyle w:val="Vc"/>
        <w:spacing w:line="300" w:lineRule="auto"/>
        <w:jc w:val="center"/>
        <w:rPr>
          <w:rFonts w:ascii="Arial" w:eastAsiaTheme="minorHAnsi" w:hAnsi="Arial" w:cstheme="minorBidi"/>
          <w:b/>
          <w:color w:val="414142" w:themeColor="accent4"/>
          <w:sz w:val="20"/>
          <w:szCs w:val="22"/>
          <w:lang w:eastAsia="en-US"/>
        </w:rPr>
      </w:pPr>
      <w:r w:rsidRPr="003F1300">
        <w:rPr>
          <w:rFonts w:ascii="Arial" w:eastAsiaTheme="minorHAnsi" w:hAnsi="Arial" w:cstheme="minorBidi"/>
          <w:b/>
          <w:color w:val="414142" w:themeColor="accent4"/>
          <w:sz w:val="20"/>
          <w:szCs w:val="22"/>
          <w:lang w:eastAsia="en-US"/>
        </w:rPr>
        <w:t>Průzkum trhu na veřejnou zakázku malého rozsahu</w:t>
      </w:r>
    </w:p>
    <w:p w:rsidR="003F1300" w:rsidRDefault="003F1300" w:rsidP="009A4EE5">
      <w:pPr>
        <w:jc w:val="center"/>
        <w:rPr>
          <w:b/>
        </w:rPr>
      </w:pPr>
      <w:r>
        <w:rPr>
          <w:b/>
        </w:rPr>
        <w:t>Technická studie</w:t>
      </w:r>
    </w:p>
    <w:p w:rsidR="003F1300" w:rsidRDefault="004348B1" w:rsidP="009A4EE5">
      <w:pPr>
        <w:jc w:val="center"/>
        <w:rPr>
          <w:b/>
        </w:rPr>
      </w:pPr>
      <w:r w:rsidRPr="004348B1">
        <w:rPr>
          <w:b/>
        </w:rPr>
        <w:t>„Pro</w:t>
      </w:r>
      <w:r>
        <w:rPr>
          <w:b/>
        </w:rPr>
        <w:t>pojení ulic Korejská a Hradecká</w:t>
      </w:r>
      <w:r w:rsidR="003F1300" w:rsidRPr="000B3526">
        <w:rPr>
          <w:b/>
        </w:rPr>
        <w:t>“</w:t>
      </w:r>
      <w:r w:rsidR="003F1300" w:rsidRPr="00846C6F">
        <w:rPr>
          <w:b/>
        </w:rPr>
        <w:t xml:space="preserve"> </w:t>
      </w:r>
    </w:p>
    <w:p w:rsidR="003F1300" w:rsidRDefault="003F1300" w:rsidP="009A4EE5">
      <w:pPr>
        <w:jc w:val="center"/>
      </w:pPr>
    </w:p>
    <w:p w:rsidR="00437EF0" w:rsidRPr="00846C6F" w:rsidRDefault="00437EF0" w:rsidP="009A4EE5">
      <w:pPr>
        <w:jc w:val="center"/>
      </w:pPr>
    </w:p>
    <w:p w:rsidR="003F1300" w:rsidRPr="003D0E0A" w:rsidRDefault="003F1300" w:rsidP="009A4EE5">
      <w:pPr>
        <w:rPr>
          <w:rFonts w:cs="Arial"/>
          <w:szCs w:val="20"/>
        </w:rPr>
      </w:pPr>
      <w:r w:rsidRPr="003D0E0A">
        <w:rPr>
          <w:rFonts w:cs="Arial"/>
          <w:szCs w:val="20"/>
        </w:rPr>
        <w:t xml:space="preserve">Statutární město Brno, zastoupené Odborem dopravy MMB, provádí </w:t>
      </w:r>
      <w:r w:rsidRPr="003D0E0A">
        <w:rPr>
          <w:rFonts w:cs="Arial"/>
          <w:b/>
          <w:bCs/>
          <w:szCs w:val="20"/>
        </w:rPr>
        <w:t xml:space="preserve">průzkum trhu </w:t>
      </w:r>
      <w:r w:rsidRPr="003D0E0A">
        <w:rPr>
          <w:rFonts w:cs="Arial"/>
          <w:szCs w:val="20"/>
        </w:rPr>
        <w:t xml:space="preserve">na veřejnou zakázku malého rozsahu dle zákona o zadávání veřejných zakázek č. 134/2016 Sb. (dále jen „zákon“). </w:t>
      </w:r>
    </w:p>
    <w:p w:rsidR="003F1300" w:rsidRDefault="003F1300" w:rsidP="009A4EE5">
      <w:pPr>
        <w:pStyle w:val="ed"/>
        <w:spacing w:line="300" w:lineRule="auto"/>
        <w:jc w:val="left"/>
        <w:rPr>
          <w:rFonts w:ascii="Arial" w:hAnsi="Arial" w:cs="Arial"/>
          <w:color w:val="414142" w:themeColor="accent4"/>
          <w:sz w:val="20"/>
          <w:szCs w:val="20"/>
        </w:rPr>
      </w:pPr>
    </w:p>
    <w:p w:rsidR="00AE287C" w:rsidRPr="003D0E0A" w:rsidRDefault="00AE287C" w:rsidP="009A4EE5">
      <w:pPr>
        <w:pStyle w:val="ed"/>
        <w:spacing w:line="300" w:lineRule="auto"/>
        <w:jc w:val="left"/>
        <w:rPr>
          <w:rFonts w:ascii="Arial" w:hAnsi="Arial" w:cs="Arial"/>
          <w:color w:val="414142" w:themeColor="accent4"/>
          <w:sz w:val="20"/>
          <w:szCs w:val="20"/>
        </w:rPr>
      </w:pPr>
    </w:p>
    <w:p w:rsidR="003F1300" w:rsidRPr="003D0E0A" w:rsidRDefault="003F1300" w:rsidP="009A4EE5">
      <w:pPr>
        <w:pStyle w:val="Vc"/>
        <w:spacing w:line="300" w:lineRule="auto"/>
        <w:rPr>
          <w:rFonts w:ascii="Arial" w:hAnsi="Arial" w:cs="Arial"/>
          <w:b/>
          <w:bCs/>
          <w:color w:val="414142" w:themeColor="accent4"/>
          <w:sz w:val="20"/>
          <w:szCs w:val="20"/>
        </w:rPr>
      </w:pPr>
      <w:r w:rsidRPr="003D0E0A">
        <w:rPr>
          <w:rFonts w:ascii="Arial" w:hAnsi="Arial" w:cs="Arial"/>
          <w:b/>
          <w:bCs/>
          <w:color w:val="414142" w:themeColor="accent4"/>
          <w:sz w:val="20"/>
          <w:szCs w:val="20"/>
        </w:rPr>
        <w:t>Zadávací podmínky veřejné zakázky:</w:t>
      </w:r>
    </w:p>
    <w:p w:rsidR="003F1300" w:rsidRPr="003D0E0A" w:rsidRDefault="003F1300" w:rsidP="009A4EE5">
      <w:pPr>
        <w:pStyle w:val="Vc"/>
        <w:spacing w:line="300" w:lineRule="auto"/>
        <w:rPr>
          <w:rFonts w:ascii="Arial" w:hAnsi="Arial" w:cs="Arial"/>
          <w:b/>
          <w:bCs/>
          <w:color w:val="414142" w:themeColor="accent4"/>
          <w:sz w:val="20"/>
          <w:szCs w:val="20"/>
        </w:rPr>
      </w:pPr>
    </w:p>
    <w:p w:rsidR="003F1300" w:rsidRPr="003D0E0A" w:rsidRDefault="003F1300" w:rsidP="009A4EE5">
      <w:pPr>
        <w:pStyle w:val="Vc"/>
        <w:spacing w:line="300" w:lineRule="auto"/>
        <w:rPr>
          <w:rFonts w:ascii="Arial" w:hAnsi="Arial" w:cs="Arial"/>
          <w:b/>
          <w:bCs/>
          <w:color w:val="414142" w:themeColor="accent4"/>
          <w:sz w:val="20"/>
          <w:szCs w:val="20"/>
          <w:u w:val="none"/>
        </w:rPr>
      </w:pPr>
      <w:r w:rsidRPr="003D0E0A">
        <w:rPr>
          <w:rFonts w:ascii="Arial" w:hAnsi="Arial" w:cs="Arial"/>
          <w:b/>
          <w:bCs/>
          <w:color w:val="414142" w:themeColor="accent4"/>
          <w:sz w:val="20"/>
          <w:szCs w:val="20"/>
          <w:u w:val="none"/>
        </w:rPr>
        <w:t>1. Předmět veřejné zakázky:</w:t>
      </w:r>
    </w:p>
    <w:p w:rsidR="003F1300" w:rsidRPr="003D0E0A" w:rsidRDefault="003F1300" w:rsidP="009A4EE5">
      <w:pPr>
        <w:rPr>
          <w:rFonts w:cs="Arial"/>
          <w:szCs w:val="20"/>
        </w:rPr>
      </w:pPr>
    </w:p>
    <w:p w:rsidR="003F1300" w:rsidRPr="003D0E0A" w:rsidRDefault="003F1300" w:rsidP="009A4EE5">
      <w:pPr>
        <w:rPr>
          <w:rFonts w:cs="Arial"/>
          <w:szCs w:val="20"/>
        </w:rPr>
      </w:pPr>
      <w:r w:rsidRPr="003D0E0A">
        <w:rPr>
          <w:rFonts w:cs="Arial"/>
          <w:szCs w:val="20"/>
        </w:rPr>
        <w:t>Předmět veřejné zakázky je podrobně specifikován v zadání k veřejné zakázce malého rozsahu, které tvoří přílohu č. 1 tohoto dokumentu a je jeho součástí.</w:t>
      </w:r>
    </w:p>
    <w:p w:rsidR="003F1300" w:rsidRDefault="003F1300" w:rsidP="009A4EE5">
      <w:pPr>
        <w:rPr>
          <w:rFonts w:cs="Arial"/>
          <w:szCs w:val="20"/>
        </w:rPr>
      </w:pPr>
    </w:p>
    <w:p w:rsidR="00AE287C" w:rsidRPr="003D0E0A" w:rsidRDefault="00AE287C" w:rsidP="009A4EE5">
      <w:pPr>
        <w:rPr>
          <w:rFonts w:cs="Arial"/>
          <w:szCs w:val="20"/>
        </w:rPr>
      </w:pPr>
    </w:p>
    <w:p w:rsidR="003F1300" w:rsidRPr="003D0E0A" w:rsidRDefault="003F1300" w:rsidP="009A4EE5">
      <w:pPr>
        <w:pStyle w:val="ZkladntextIMP"/>
        <w:spacing w:line="300" w:lineRule="auto"/>
        <w:ind w:left="360" w:hanging="360"/>
        <w:jc w:val="both"/>
        <w:rPr>
          <w:rFonts w:ascii="Arial" w:hAnsi="Arial" w:cs="Arial"/>
          <w:b/>
          <w:bCs/>
          <w:color w:val="414142" w:themeColor="accent4"/>
          <w:sz w:val="20"/>
        </w:rPr>
      </w:pPr>
      <w:r w:rsidRPr="003D0E0A">
        <w:rPr>
          <w:rFonts w:ascii="Arial" w:hAnsi="Arial" w:cs="Arial"/>
          <w:b/>
          <w:bCs/>
          <w:color w:val="414142" w:themeColor="accent4"/>
          <w:sz w:val="20"/>
        </w:rPr>
        <w:t>2. Podání nabídek, pokyny pro zpracování nabídky:</w:t>
      </w:r>
    </w:p>
    <w:p w:rsidR="003F1300" w:rsidRPr="003D0E0A" w:rsidRDefault="003F1300" w:rsidP="009A4EE5">
      <w:pPr>
        <w:ind w:left="360" w:firstLine="348"/>
        <w:rPr>
          <w:rFonts w:cs="Arial"/>
          <w:szCs w:val="20"/>
          <w:u w:val="single"/>
        </w:rPr>
      </w:pPr>
    </w:p>
    <w:p w:rsidR="003F1300" w:rsidRPr="003D0E0A" w:rsidRDefault="003F1300" w:rsidP="009A4EE5">
      <w:pPr>
        <w:ind w:left="360" w:firstLine="348"/>
        <w:rPr>
          <w:rFonts w:cs="Arial"/>
          <w:szCs w:val="20"/>
          <w:u w:val="single"/>
        </w:rPr>
      </w:pPr>
      <w:r w:rsidRPr="003D0E0A">
        <w:rPr>
          <w:rFonts w:cs="Arial"/>
          <w:szCs w:val="20"/>
          <w:u w:val="single"/>
        </w:rPr>
        <w:t>Podání nabídek:</w:t>
      </w:r>
    </w:p>
    <w:p w:rsidR="003F1300" w:rsidRPr="00377B21" w:rsidRDefault="003F1300" w:rsidP="009A4EE5">
      <w:pPr>
        <w:ind w:left="360" w:firstLine="348"/>
        <w:rPr>
          <w:rFonts w:cs="Arial"/>
          <w:szCs w:val="20"/>
        </w:rPr>
      </w:pPr>
      <w:r w:rsidRPr="00377B21">
        <w:rPr>
          <w:rFonts w:cs="Arial"/>
          <w:szCs w:val="20"/>
        </w:rPr>
        <w:t>Zahájení:</w:t>
      </w:r>
      <w:r w:rsidRPr="00377B21">
        <w:rPr>
          <w:rFonts w:cs="Arial"/>
          <w:szCs w:val="20"/>
        </w:rPr>
        <w:tab/>
        <w:t>0</w:t>
      </w:r>
      <w:r w:rsidR="00377B21" w:rsidRPr="00377B21">
        <w:rPr>
          <w:rFonts w:cs="Arial"/>
          <w:szCs w:val="20"/>
        </w:rPr>
        <w:t>2</w:t>
      </w:r>
      <w:r w:rsidRPr="00377B21">
        <w:rPr>
          <w:rFonts w:cs="Arial"/>
          <w:szCs w:val="20"/>
        </w:rPr>
        <w:t xml:space="preserve">. </w:t>
      </w:r>
      <w:r w:rsidR="001B51FD" w:rsidRPr="00377B21">
        <w:rPr>
          <w:rFonts w:cs="Arial"/>
          <w:szCs w:val="20"/>
        </w:rPr>
        <w:t>prosince</w:t>
      </w:r>
      <w:r w:rsidRPr="00377B21">
        <w:rPr>
          <w:rFonts w:cs="Arial"/>
          <w:szCs w:val="20"/>
        </w:rPr>
        <w:t xml:space="preserve"> 2019</w:t>
      </w:r>
    </w:p>
    <w:p w:rsidR="003F1300" w:rsidRPr="00377B21" w:rsidRDefault="003F1300" w:rsidP="009A4EE5">
      <w:pPr>
        <w:ind w:left="360" w:firstLine="348"/>
        <w:rPr>
          <w:rFonts w:cs="Arial"/>
          <w:szCs w:val="20"/>
        </w:rPr>
      </w:pPr>
      <w:r w:rsidRPr="00377B21">
        <w:rPr>
          <w:rFonts w:cs="Arial"/>
          <w:szCs w:val="20"/>
        </w:rPr>
        <w:t>Ukončení:</w:t>
      </w:r>
      <w:r w:rsidRPr="00377B21">
        <w:rPr>
          <w:rFonts w:cs="Arial"/>
          <w:szCs w:val="20"/>
        </w:rPr>
        <w:tab/>
        <w:t>1</w:t>
      </w:r>
      <w:r w:rsidR="00377B21" w:rsidRPr="00377B21">
        <w:rPr>
          <w:rFonts w:cs="Arial"/>
          <w:szCs w:val="20"/>
        </w:rPr>
        <w:t>6</w:t>
      </w:r>
      <w:r w:rsidRPr="00377B21">
        <w:rPr>
          <w:rFonts w:cs="Arial"/>
          <w:szCs w:val="20"/>
        </w:rPr>
        <w:t xml:space="preserve">. </w:t>
      </w:r>
      <w:r w:rsidR="001B51FD" w:rsidRPr="00377B21">
        <w:rPr>
          <w:rFonts w:cs="Arial"/>
          <w:szCs w:val="20"/>
        </w:rPr>
        <w:t>prosince</w:t>
      </w:r>
      <w:r w:rsidRPr="00377B21">
        <w:rPr>
          <w:rFonts w:cs="Arial"/>
          <w:szCs w:val="20"/>
        </w:rPr>
        <w:t xml:space="preserve"> 2019 do 12:00 hod.</w:t>
      </w:r>
    </w:p>
    <w:p w:rsidR="003F1300" w:rsidRPr="00377B21" w:rsidRDefault="003F1300" w:rsidP="009A4EE5">
      <w:pPr>
        <w:ind w:left="360" w:firstLine="348"/>
        <w:rPr>
          <w:rFonts w:cs="Arial"/>
          <w:szCs w:val="20"/>
          <w:u w:val="single"/>
        </w:rPr>
      </w:pPr>
      <w:r w:rsidRPr="00377B21">
        <w:rPr>
          <w:rFonts w:cs="Arial"/>
          <w:szCs w:val="20"/>
          <w:u w:val="single"/>
        </w:rPr>
        <w:t>Dodání předmětu zakázky:</w:t>
      </w:r>
    </w:p>
    <w:p w:rsidR="003F1300" w:rsidRPr="00377B21" w:rsidRDefault="003F1300" w:rsidP="009A4EE5">
      <w:pPr>
        <w:ind w:left="2124" w:hanging="1416"/>
        <w:rPr>
          <w:rFonts w:cs="Arial"/>
          <w:szCs w:val="20"/>
        </w:rPr>
      </w:pPr>
      <w:r w:rsidRPr="00377B21">
        <w:rPr>
          <w:rFonts w:cs="Arial"/>
          <w:szCs w:val="20"/>
        </w:rPr>
        <w:t>Ukončení:</w:t>
      </w:r>
      <w:r w:rsidRPr="00377B21">
        <w:rPr>
          <w:rFonts w:cs="Arial"/>
          <w:szCs w:val="20"/>
        </w:rPr>
        <w:tab/>
        <w:t xml:space="preserve">do 3 měsíců ode dne nabytí účinnosti smlouvy </w:t>
      </w:r>
    </w:p>
    <w:p w:rsidR="003F1300" w:rsidRPr="00377B21" w:rsidRDefault="003F1300" w:rsidP="009A4EE5">
      <w:pPr>
        <w:pStyle w:val="ZkladntextIMP"/>
        <w:spacing w:line="300" w:lineRule="auto"/>
        <w:ind w:left="360" w:hanging="360"/>
        <w:jc w:val="both"/>
        <w:rPr>
          <w:rFonts w:ascii="Arial" w:hAnsi="Arial" w:cs="Arial"/>
          <w:b/>
          <w:bCs/>
          <w:color w:val="414142" w:themeColor="accent4"/>
          <w:sz w:val="20"/>
        </w:rPr>
      </w:pPr>
    </w:p>
    <w:p w:rsidR="003F1300" w:rsidRPr="003D0E0A" w:rsidRDefault="003F1300" w:rsidP="009A4EE5">
      <w:pPr>
        <w:rPr>
          <w:rFonts w:cs="Arial"/>
          <w:szCs w:val="20"/>
        </w:rPr>
      </w:pPr>
      <w:r w:rsidRPr="00377B21">
        <w:rPr>
          <w:rFonts w:cs="Arial"/>
          <w:szCs w:val="20"/>
        </w:rPr>
        <w:t xml:space="preserve">Nabídky lze podávat osobně na podatelně Odboru dopravy v úřední dny anebo zaslat poštou na adresu Magistrát města Brna, Odbor dopravy, Kounicova 67, 601 67 Brno, musejí však být doručeny nejpozději </w:t>
      </w:r>
      <w:r w:rsidRPr="00377B21">
        <w:rPr>
          <w:rFonts w:cs="Arial"/>
          <w:b/>
          <w:szCs w:val="20"/>
        </w:rPr>
        <w:t>1</w:t>
      </w:r>
      <w:r w:rsidR="00377B21" w:rsidRPr="00377B21">
        <w:rPr>
          <w:rFonts w:cs="Arial"/>
          <w:b/>
          <w:szCs w:val="20"/>
        </w:rPr>
        <w:t>6</w:t>
      </w:r>
      <w:r w:rsidRPr="00377B21">
        <w:rPr>
          <w:rFonts w:cs="Arial"/>
          <w:b/>
          <w:szCs w:val="20"/>
        </w:rPr>
        <w:t xml:space="preserve">. </w:t>
      </w:r>
      <w:r w:rsidR="00CA0415" w:rsidRPr="00377B21">
        <w:rPr>
          <w:rFonts w:cs="Arial"/>
          <w:b/>
          <w:szCs w:val="20"/>
        </w:rPr>
        <w:t>prosince</w:t>
      </w:r>
      <w:r w:rsidRPr="00377B21">
        <w:rPr>
          <w:rFonts w:cs="Arial"/>
          <w:b/>
          <w:szCs w:val="20"/>
        </w:rPr>
        <w:t xml:space="preserve"> 2019</w:t>
      </w:r>
      <w:r w:rsidRPr="00377B21">
        <w:rPr>
          <w:rFonts w:cs="Arial"/>
          <w:szCs w:val="20"/>
        </w:rPr>
        <w:t xml:space="preserve"> </w:t>
      </w:r>
      <w:r w:rsidRPr="00377B21">
        <w:rPr>
          <w:rFonts w:cs="Arial"/>
          <w:b/>
          <w:szCs w:val="20"/>
        </w:rPr>
        <w:t>do 12:00 hod</w:t>
      </w:r>
      <w:r w:rsidRPr="00377B21">
        <w:rPr>
          <w:rFonts w:cs="Arial"/>
          <w:szCs w:val="20"/>
        </w:rPr>
        <w:t>. Všechny</w:t>
      </w:r>
      <w:r w:rsidRPr="003D0E0A">
        <w:rPr>
          <w:rFonts w:cs="Arial"/>
          <w:szCs w:val="20"/>
        </w:rPr>
        <w:t xml:space="preserve"> nabídky musejí být podány v uzavřené obálce s nápisem NEOTEVÍRAT a označeny názvem veřejné zakázky.</w:t>
      </w:r>
    </w:p>
    <w:p w:rsidR="003F1300" w:rsidRDefault="000A76ED" w:rsidP="009A4EE5">
      <w:pPr>
        <w:pStyle w:val="ZkladntextIMP"/>
        <w:spacing w:line="300" w:lineRule="auto"/>
        <w:ind w:left="360" w:hanging="360"/>
        <w:jc w:val="both"/>
        <w:rPr>
          <w:rFonts w:ascii="Arial" w:eastAsiaTheme="minorHAnsi" w:hAnsi="Arial" w:cs="Arial"/>
          <w:color w:val="414142" w:themeColor="accent4"/>
          <w:sz w:val="20"/>
          <w:lang w:eastAsia="en-US"/>
        </w:rPr>
      </w:pPr>
      <w:r w:rsidRPr="000A76ED">
        <w:rPr>
          <w:rFonts w:ascii="Arial" w:eastAsiaTheme="minorHAnsi" w:hAnsi="Arial" w:cs="Arial"/>
          <w:color w:val="414142" w:themeColor="accent4"/>
          <w:sz w:val="20"/>
          <w:lang w:eastAsia="en-US"/>
        </w:rPr>
        <w:t>Nabídka musí být zpracována v českém jazyce</w:t>
      </w:r>
      <w:r>
        <w:rPr>
          <w:rFonts w:ascii="Arial" w:eastAsiaTheme="minorHAnsi" w:hAnsi="Arial" w:cs="Arial"/>
          <w:color w:val="414142" w:themeColor="accent4"/>
          <w:sz w:val="20"/>
          <w:lang w:eastAsia="en-US"/>
        </w:rPr>
        <w:t>.</w:t>
      </w:r>
    </w:p>
    <w:p w:rsidR="00FB1DFC" w:rsidRPr="000A76ED" w:rsidRDefault="00FB1DFC" w:rsidP="009A4EE5">
      <w:pPr>
        <w:pStyle w:val="ZkladntextIMP"/>
        <w:spacing w:line="300" w:lineRule="auto"/>
        <w:ind w:left="360" w:hanging="360"/>
        <w:jc w:val="both"/>
        <w:rPr>
          <w:rFonts w:ascii="Arial" w:eastAsiaTheme="minorHAnsi" w:hAnsi="Arial" w:cs="Arial"/>
          <w:color w:val="414142" w:themeColor="accent4"/>
          <w:sz w:val="20"/>
          <w:lang w:eastAsia="en-US"/>
        </w:rPr>
      </w:pPr>
    </w:p>
    <w:p w:rsidR="003F1300" w:rsidRPr="003D0E0A" w:rsidRDefault="003F1300" w:rsidP="009A4EE5">
      <w:pPr>
        <w:pStyle w:val="ZkladntextIMP"/>
        <w:spacing w:line="300" w:lineRule="auto"/>
        <w:ind w:left="360" w:hanging="360"/>
        <w:jc w:val="both"/>
        <w:rPr>
          <w:rFonts w:ascii="Arial" w:hAnsi="Arial" w:cs="Arial"/>
          <w:b/>
          <w:bCs/>
          <w:color w:val="414142" w:themeColor="accent4"/>
          <w:sz w:val="20"/>
        </w:rPr>
      </w:pPr>
      <w:r w:rsidRPr="003D0E0A">
        <w:rPr>
          <w:rFonts w:ascii="Arial" w:hAnsi="Arial" w:cs="Arial"/>
          <w:b/>
          <w:bCs/>
          <w:color w:val="414142" w:themeColor="accent4"/>
          <w:sz w:val="20"/>
        </w:rPr>
        <w:lastRenderedPageBreak/>
        <w:t>3. Způsob zpracování nabídky:</w:t>
      </w:r>
    </w:p>
    <w:p w:rsidR="003F1300" w:rsidRPr="003D0E0A" w:rsidRDefault="003F1300" w:rsidP="009A4EE5">
      <w:pPr>
        <w:ind w:left="708"/>
        <w:rPr>
          <w:rFonts w:cs="Arial"/>
          <w:szCs w:val="20"/>
        </w:rPr>
      </w:pPr>
    </w:p>
    <w:p w:rsidR="003F1300" w:rsidRPr="003D0E0A" w:rsidRDefault="003F1300" w:rsidP="009A4EE5">
      <w:pPr>
        <w:ind w:left="708"/>
        <w:rPr>
          <w:rFonts w:cs="Arial"/>
          <w:szCs w:val="20"/>
        </w:rPr>
      </w:pPr>
      <w:r w:rsidRPr="003D0E0A">
        <w:rPr>
          <w:rFonts w:cs="Arial"/>
          <w:szCs w:val="20"/>
        </w:rPr>
        <w:t>Uchazeč ve své nabídce předloží:</w:t>
      </w:r>
    </w:p>
    <w:p w:rsidR="003F1300" w:rsidRPr="003D0E0A" w:rsidRDefault="003F1300" w:rsidP="009A4EE5">
      <w:pPr>
        <w:numPr>
          <w:ilvl w:val="0"/>
          <w:numId w:val="4"/>
        </w:numPr>
        <w:rPr>
          <w:rFonts w:cs="Arial"/>
          <w:szCs w:val="20"/>
        </w:rPr>
      </w:pPr>
      <w:r w:rsidRPr="003D0E0A">
        <w:rPr>
          <w:rFonts w:cs="Arial"/>
          <w:b/>
          <w:szCs w:val="20"/>
        </w:rPr>
        <w:t>identifikační údaje</w:t>
      </w:r>
      <w:r w:rsidRPr="003D0E0A">
        <w:rPr>
          <w:rFonts w:cs="Arial"/>
          <w:szCs w:val="20"/>
        </w:rPr>
        <w:t xml:space="preserve"> uchazeče včetně uvedení statutárního zástupce a </w:t>
      </w:r>
      <w:r w:rsidRPr="003D0E0A">
        <w:rPr>
          <w:rFonts w:cs="Arial"/>
          <w:b/>
          <w:szCs w:val="20"/>
        </w:rPr>
        <w:t>nejvýše přípustnou cenu</w:t>
      </w:r>
      <w:r w:rsidRPr="003D0E0A">
        <w:rPr>
          <w:rFonts w:cs="Arial"/>
          <w:szCs w:val="20"/>
        </w:rPr>
        <w:t xml:space="preserve"> díla v členění: cena bez DPH, DPH a celková cena včetně DPH za předmět veřejné </w:t>
      </w:r>
      <w:r w:rsidR="00C30C79" w:rsidRPr="003D0E0A">
        <w:rPr>
          <w:rFonts w:cs="Arial"/>
          <w:szCs w:val="20"/>
        </w:rPr>
        <w:t>zakázky</w:t>
      </w:r>
      <w:r w:rsidR="00C30C79" w:rsidRPr="00C25511">
        <w:rPr>
          <w:rFonts w:cs="Arial"/>
          <w:szCs w:val="20"/>
        </w:rPr>
        <w:t xml:space="preserve"> </w:t>
      </w:r>
      <w:r w:rsidR="00C30C79">
        <w:rPr>
          <w:rFonts w:cs="Arial"/>
          <w:szCs w:val="20"/>
        </w:rPr>
        <w:t>– dodavatel</w:t>
      </w:r>
      <w:r w:rsidR="00C25511" w:rsidRPr="00190524">
        <w:rPr>
          <w:rFonts w:cs="Arial"/>
          <w:szCs w:val="20"/>
        </w:rPr>
        <w:t xml:space="preserve"> je povinen stanovit nabídkové ceny tak, aby se nejednalo o nabídkové ceny mimořádně nízké</w:t>
      </w:r>
      <w:r w:rsidRPr="003D0E0A">
        <w:rPr>
          <w:rFonts w:cs="Arial"/>
          <w:szCs w:val="20"/>
        </w:rPr>
        <w:t xml:space="preserve"> </w:t>
      </w:r>
    </w:p>
    <w:p w:rsidR="0092073B" w:rsidRPr="0092073B" w:rsidRDefault="003F1300" w:rsidP="009A4EE5">
      <w:pPr>
        <w:numPr>
          <w:ilvl w:val="0"/>
          <w:numId w:val="4"/>
        </w:numPr>
        <w:rPr>
          <w:rFonts w:cs="Arial"/>
          <w:szCs w:val="20"/>
        </w:rPr>
      </w:pPr>
      <w:r w:rsidRPr="003D0E0A">
        <w:rPr>
          <w:rFonts w:cs="Arial"/>
          <w:szCs w:val="20"/>
        </w:rPr>
        <w:t xml:space="preserve">prokázání splnění </w:t>
      </w:r>
      <w:r w:rsidR="0055307C">
        <w:rPr>
          <w:rFonts w:cs="Arial"/>
          <w:szCs w:val="20"/>
        </w:rPr>
        <w:t xml:space="preserve">základní </w:t>
      </w:r>
      <w:r w:rsidRPr="003D0E0A">
        <w:rPr>
          <w:rFonts w:cs="Arial"/>
          <w:szCs w:val="20"/>
        </w:rPr>
        <w:t xml:space="preserve">způsobilosti přiměřeně podle § </w:t>
      </w:r>
      <w:r w:rsidRPr="003D117B">
        <w:rPr>
          <w:rFonts w:cs="Arial"/>
          <w:szCs w:val="20"/>
        </w:rPr>
        <w:t xml:space="preserve">74 odst. 1 </w:t>
      </w:r>
      <w:r w:rsidR="00AB0ED4" w:rsidRPr="003D117B">
        <w:rPr>
          <w:rFonts w:cs="Arial"/>
          <w:szCs w:val="20"/>
        </w:rPr>
        <w:t>a 2</w:t>
      </w:r>
      <w:r w:rsidRPr="003D117B">
        <w:rPr>
          <w:rFonts w:cs="Arial"/>
          <w:szCs w:val="20"/>
        </w:rPr>
        <w:t xml:space="preserve"> zákona, a</w:t>
      </w:r>
      <w:r w:rsidRPr="003D0E0A">
        <w:rPr>
          <w:rFonts w:cs="Arial"/>
          <w:szCs w:val="20"/>
        </w:rPr>
        <w:t xml:space="preserve"> to tak, že předloží </w:t>
      </w:r>
      <w:r w:rsidRPr="003D0E0A">
        <w:rPr>
          <w:rFonts w:cs="Arial"/>
          <w:b/>
          <w:szCs w:val="20"/>
        </w:rPr>
        <w:t>čestné prohlášení</w:t>
      </w:r>
      <w:r w:rsidR="0080216E" w:rsidRPr="0080216E">
        <w:rPr>
          <w:rFonts w:cs="Arial"/>
          <w:szCs w:val="20"/>
        </w:rPr>
        <w:t xml:space="preserve"> s doplněnými údaji o uchazeči podepsan</w:t>
      </w:r>
      <w:r w:rsidR="00AD0B60">
        <w:rPr>
          <w:rFonts w:cs="Arial"/>
          <w:szCs w:val="20"/>
        </w:rPr>
        <w:t>é</w:t>
      </w:r>
      <w:r w:rsidR="0080216E" w:rsidRPr="0080216E">
        <w:rPr>
          <w:rFonts w:cs="Arial"/>
          <w:szCs w:val="20"/>
        </w:rPr>
        <w:t xml:space="preserve"> osobou oprávněnou jednat jménem uchazeče</w:t>
      </w:r>
      <w:r w:rsidR="00042419">
        <w:rPr>
          <w:rFonts w:cs="Arial"/>
          <w:szCs w:val="20"/>
        </w:rPr>
        <w:t>, viz</w:t>
      </w:r>
      <w:r w:rsidR="006F4B9A">
        <w:rPr>
          <w:rFonts w:cs="Arial"/>
          <w:szCs w:val="20"/>
        </w:rPr>
        <w:t xml:space="preserve"> Příloha 3</w:t>
      </w:r>
    </w:p>
    <w:p w:rsidR="003F1300" w:rsidRPr="003D0E0A" w:rsidRDefault="0092073B" w:rsidP="009A4EE5">
      <w:pPr>
        <w:numPr>
          <w:ilvl w:val="0"/>
          <w:numId w:val="4"/>
        </w:numPr>
        <w:rPr>
          <w:rFonts w:cs="Arial"/>
          <w:szCs w:val="20"/>
        </w:rPr>
      </w:pPr>
      <w:r w:rsidRPr="003D0E0A">
        <w:rPr>
          <w:rFonts w:cs="Arial"/>
          <w:szCs w:val="20"/>
        </w:rPr>
        <w:t xml:space="preserve">prokázání splnění </w:t>
      </w:r>
      <w:r w:rsidR="0055307C">
        <w:rPr>
          <w:rFonts w:cs="Arial"/>
          <w:szCs w:val="20"/>
        </w:rPr>
        <w:t xml:space="preserve">profesní </w:t>
      </w:r>
      <w:r w:rsidRPr="003D0E0A">
        <w:rPr>
          <w:rFonts w:cs="Arial"/>
          <w:szCs w:val="20"/>
        </w:rPr>
        <w:t xml:space="preserve">způsobilosti přiměřeně podle § 77 odst. 1 a odst. 2 písm. a), c) zákona, a to tak, že předloží </w:t>
      </w:r>
      <w:r w:rsidR="003F1300" w:rsidRPr="003D0E0A">
        <w:rPr>
          <w:rFonts w:cs="Arial"/>
          <w:b/>
          <w:szCs w:val="20"/>
        </w:rPr>
        <w:t>výpis</w:t>
      </w:r>
      <w:r w:rsidR="003F1300" w:rsidRPr="003D0E0A">
        <w:rPr>
          <w:rFonts w:cs="Arial"/>
          <w:szCs w:val="20"/>
        </w:rPr>
        <w:t xml:space="preserve"> z obchodního rejstříku nebo jiné obdobné evidence, </w:t>
      </w:r>
      <w:r w:rsidR="00D15C7E">
        <w:rPr>
          <w:rFonts w:cs="Arial"/>
          <w:szCs w:val="20"/>
        </w:rPr>
        <w:t>doklad, že je oprávněn podnikat</w:t>
      </w:r>
      <w:r w:rsidR="003F1300" w:rsidRPr="003D0E0A">
        <w:rPr>
          <w:rFonts w:cs="Arial"/>
          <w:szCs w:val="20"/>
        </w:rPr>
        <w:t xml:space="preserve"> </w:t>
      </w:r>
      <w:r w:rsidR="00B91C66">
        <w:rPr>
          <w:rFonts w:cs="Arial"/>
          <w:szCs w:val="20"/>
        </w:rPr>
        <w:t>v rozsahu odpovídajícímu předmětu zakázk</w:t>
      </w:r>
      <w:r w:rsidR="00E55EA7">
        <w:rPr>
          <w:rFonts w:cs="Arial"/>
          <w:szCs w:val="20"/>
        </w:rPr>
        <w:t>y</w:t>
      </w:r>
      <w:r w:rsidR="00B91C66">
        <w:rPr>
          <w:rFonts w:cs="Arial"/>
          <w:szCs w:val="20"/>
        </w:rPr>
        <w:t xml:space="preserve"> </w:t>
      </w:r>
      <w:r w:rsidR="003F1300" w:rsidRPr="003D0E0A">
        <w:rPr>
          <w:rFonts w:cs="Arial"/>
          <w:szCs w:val="20"/>
        </w:rPr>
        <w:t>a osvědčení o autorizaci v oboru dopravní stavby</w:t>
      </w:r>
    </w:p>
    <w:p w:rsidR="003F1300" w:rsidRPr="003D0E0A" w:rsidRDefault="003F1300" w:rsidP="009A4EE5">
      <w:pPr>
        <w:numPr>
          <w:ilvl w:val="0"/>
          <w:numId w:val="4"/>
        </w:numPr>
        <w:rPr>
          <w:rFonts w:cs="Arial"/>
          <w:szCs w:val="20"/>
        </w:rPr>
      </w:pPr>
      <w:r w:rsidRPr="003D0E0A">
        <w:rPr>
          <w:rFonts w:cs="Arial"/>
          <w:b/>
          <w:szCs w:val="20"/>
        </w:rPr>
        <w:t>návrh smlouvy o dílo s doplněnými údaji</w:t>
      </w:r>
      <w:r w:rsidRPr="003D0E0A">
        <w:rPr>
          <w:rFonts w:cs="Arial"/>
          <w:szCs w:val="20"/>
        </w:rPr>
        <w:t xml:space="preserve"> o uchazeči v záhlaví smlouvy a s doplněnými údaji o ceně v čl. III. odst. 1 a 3 podepsaný osobou oprávněnou jednat jménem uchazeče</w:t>
      </w:r>
      <w:r w:rsidR="00042419">
        <w:rPr>
          <w:rFonts w:cs="Arial"/>
          <w:szCs w:val="20"/>
        </w:rPr>
        <w:t>, viz Příloha 2</w:t>
      </w:r>
    </w:p>
    <w:p w:rsidR="003F1300" w:rsidRPr="003D0E0A" w:rsidRDefault="003F1300" w:rsidP="009A4EE5">
      <w:pPr>
        <w:pStyle w:val="Zhlav"/>
        <w:tabs>
          <w:tab w:val="clear" w:pos="4536"/>
          <w:tab w:val="clear" w:pos="9072"/>
          <w:tab w:val="left" w:pos="567"/>
          <w:tab w:val="left" w:pos="9720"/>
          <w:tab w:val="left" w:pos="10206"/>
        </w:tabs>
        <w:ind w:left="1068" w:right="567"/>
        <w:rPr>
          <w:rFonts w:cs="Arial"/>
          <w:sz w:val="20"/>
          <w:szCs w:val="20"/>
        </w:rPr>
      </w:pPr>
      <w:r w:rsidRPr="003D0E0A">
        <w:rPr>
          <w:rFonts w:cs="Arial"/>
          <w:sz w:val="20"/>
          <w:szCs w:val="20"/>
        </w:rPr>
        <w:t xml:space="preserve"> </w:t>
      </w:r>
    </w:p>
    <w:p w:rsidR="003F1300" w:rsidRPr="003D0E0A" w:rsidRDefault="003F1300" w:rsidP="009A4EE5">
      <w:pPr>
        <w:pStyle w:val="ZkladntextIMP"/>
        <w:spacing w:line="300" w:lineRule="auto"/>
        <w:ind w:left="360" w:hanging="360"/>
        <w:jc w:val="both"/>
        <w:rPr>
          <w:rFonts w:ascii="Arial" w:hAnsi="Arial" w:cs="Arial"/>
          <w:b/>
          <w:bCs/>
          <w:color w:val="414142" w:themeColor="accent4"/>
          <w:sz w:val="20"/>
        </w:rPr>
      </w:pPr>
      <w:r w:rsidRPr="003D0E0A">
        <w:rPr>
          <w:rFonts w:ascii="Arial" w:hAnsi="Arial" w:cs="Arial"/>
          <w:b/>
          <w:bCs/>
          <w:color w:val="414142" w:themeColor="accent4"/>
          <w:sz w:val="20"/>
        </w:rPr>
        <w:t>4.  Hodnotící kritéria pro zadání veřejné zakázky:</w:t>
      </w:r>
    </w:p>
    <w:p w:rsidR="003F1300" w:rsidRPr="003D0E0A" w:rsidRDefault="003F1300" w:rsidP="009A4EE5">
      <w:pPr>
        <w:ind w:left="708"/>
        <w:rPr>
          <w:rFonts w:cs="Arial"/>
          <w:szCs w:val="20"/>
        </w:rPr>
      </w:pPr>
    </w:p>
    <w:p w:rsidR="003F1300" w:rsidRPr="003D0E0A" w:rsidRDefault="003F1300" w:rsidP="00580AAA">
      <w:pPr>
        <w:rPr>
          <w:rFonts w:cs="Arial"/>
          <w:szCs w:val="20"/>
        </w:rPr>
      </w:pPr>
      <w:r w:rsidRPr="003D0E0A">
        <w:rPr>
          <w:rFonts w:cs="Arial"/>
          <w:szCs w:val="20"/>
        </w:rPr>
        <w:t>Základním hodnotícím kritériem pro zadání veřejné zakázky je nejnižší nabídková cena díla bez DPH.</w:t>
      </w:r>
      <w:r w:rsidR="00580AAA" w:rsidRPr="00580AAA">
        <w:rPr>
          <w:rFonts w:cs="Times New Roman"/>
        </w:rPr>
        <w:t xml:space="preserve"> </w:t>
      </w:r>
    </w:p>
    <w:p w:rsidR="00A96AD9" w:rsidRPr="003D0E0A" w:rsidRDefault="00A96AD9" w:rsidP="009A4EE5">
      <w:pPr>
        <w:pStyle w:val="Import17"/>
        <w:spacing w:line="300" w:lineRule="auto"/>
        <w:ind w:left="0"/>
        <w:jc w:val="both"/>
        <w:rPr>
          <w:rFonts w:ascii="Arial" w:hAnsi="Arial" w:cs="Arial"/>
          <w:color w:val="414142" w:themeColor="accent4"/>
          <w:sz w:val="20"/>
          <w:highlight w:val="yellow"/>
        </w:rPr>
      </w:pPr>
    </w:p>
    <w:p w:rsidR="003F1300" w:rsidRPr="003D0E0A" w:rsidRDefault="003F1300" w:rsidP="009A4EE5">
      <w:pPr>
        <w:pStyle w:val="Import0"/>
        <w:spacing w:line="300" w:lineRule="auto"/>
        <w:jc w:val="both"/>
        <w:rPr>
          <w:rFonts w:ascii="Arial" w:hAnsi="Arial" w:cs="Arial"/>
          <w:b/>
          <w:color w:val="414142" w:themeColor="accent4"/>
          <w:sz w:val="20"/>
        </w:rPr>
      </w:pPr>
      <w:r w:rsidRPr="003D0E0A">
        <w:rPr>
          <w:rFonts w:ascii="Arial" w:hAnsi="Arial" w:cs="Arial"/>
          <w:b/>
          <w:color w:val="414142" w:themeColor="accent4"/>
          <w:sz w:val="20"/>
        </w:rPr>
        <w:t>5. Závěrečná ujednání:</w:t>
      </w:r>
    </w:p>
    <w:p w:rsidR="003F1300" w:rsidRPr="003D0E0A" w:rsidRDefault="003F1300" w:rsidP="009A4EE5">
      <w:pPr>
        <w:pStyle w:val="Import18"/>
        <w:tabs>
          <w:tab w:val="clear" w:pos="720"/>
        </w:tabs>
        <w:spacing w:line="300" w:lineRule="auto"/>
        <w:ind w:left="1068" w:firstLine="0"/>
        <w:jc w:val="both"/>
        <w:rPr>
          <w:rFonts w:ascii="Arial" w:hAnsi="Arial" w:cs="Arial"/>
          <w:color w:val="414142" w:themeColor="accent4"/>
          <w:sz w:val="20"/>
        </w:rPr>
      </w:pPr>
    </w:p>
    <w:p w:rsidR="00AD3F80" w:rsidRPr="003D0E0A" w:rsidRDefault="00AD3F80" w:rsidP="00AD3F80">
      <w:pPr>
        <w:pStyle w:val="Import18"/>
        <w:numPr>
          <w:ilvl w:val="0"/>
          <w:numId w:val="4"/>
        </w:numPr>
        <w:tabs>
          <w:tab w:val="clear" w:pos="720"/>
        </w:tabs>
        <w:spacing w:line="300" w:lineRule="auto"/>
        <w:jc w:val="both"/>
        <w:rPr>
          <w:rFonts w:ascii="Arial" w:hAnsi="Arial" w:cs="Arial"/>
          <w:color w:val="414142" w:themeColor="accent4"/>
          <w:sz w:val="20"/>
        </w:rPr>
      </w:pPr>
      <w:r w:rsidRPr="003D0E0A">
        <w:rPr>
          <w:rFonts w:ascii="Arial" w:hAnsi="Arial" w:cs="Arial"/>
          <w:color w:val="414142" w:themeColor="accent4"/>
          <w:sz w:val="20"/>
        </w:rPr>
        <w:t>uchazeč podáním nabídky podává závaznou nabídku na poptávané plnění, a to za podmínek stanovených v návrhu smlouvy o dílo, který je přílohou č. 2 tohoto dokumentu</w:t>
      </w:r>
    </w:p>
    <w:p w:rsidR="005F4791" w:rsidRPr="005F4791" w:rsidRDefault="009974BC" w:rsidP="005F4791">
      <w:pPr>
        <w:pStyle w:val="Import18"/>
        <w:numPr>
          <w:ilvl w:val="0"/>
          <w:numId w:val="4"/>
        </w:numPr>
        <w:tabs>
          <w:tab w:val="clear" w:pos="720"/>
        </w:tabs>
        <w:spacing w:line="300" w:lineRule="auto"/>
        <w:jc w:val="both"/>
        <w:rPr>
          <w:rFonts w:ascii="Arial" w:hAnsi="Arial" w:cs="Arial"/>
          <w:color w:val="414142" w:themeColor="accent4"/>
          <w:sz w:val="20"/>
        </w:rPr>
      </w:pPr>
      <w:r>
        <w:rPr>
          <w:rFonts w:ascii="Arial" w:hAnsi="Arial" w:cs="Arial"/>
          <w:color w:val="414142" w:themeColor="accent4"/>
          <w:sz w:val="20"/>
        </w:rPr>
        <w:t>d</w:t>
      </w:r>
      <w:r w:rsidR="005F4791" w:rsidRPr="005F4791">
        <w:rPr>
          <w:rFonts w:ascii="Arial" w:hAnsi="Arial" w:cs="Arial"/>
          <w:color w:val="414142" w:themeColor="accent4"/>
          <w:sz w:val="20"/>
        </w:rPr>
        <w:t xml:space="preserve">odavatel je oprávněn podat pouze jednu </w:t>
      </w:r>
      <w:r w:rsidR="00C30C79" w:rsidRPr="005F4791">
        <w:rPr>
          <w:rFonts w:ascii="Arial" w:hAnsi="Arial" w:cs="Arial"/>
          <w:color w:val="414142" w:themeColor="accent4"/>
          <w:sz w:val="20"/>
        </w:rPr>
        <w:t>nabídku</w:t>
      </w:r>
      <w:r w:rsidR="00C30C79">
        <w:rPr>
          <w:rFonts w:ascii="Arial" w:hAnsi="Arial" w:cs="Arial"/>
          <w:color w:val="414142" w:themeColor="accent4"/>
          <w:sz w:val="20"/>
        </w:rPr>
        <w:t xml:space="preserve"> – pokud</w:t>
      </w:r>
      <w:r w:rsidR="005F4791" w:rsidRPr="005F4791">
        <w:rPr>
          <w:rFonts w:ascii="Arial" w:hAnsi="Arial" w:cs="Arial"/>
          <w:color w:val="414142" w:themeColor="accent4"/>
          <w:sz w:val="20"/>
        </w:rPr>
        <w:t xml:space="preserve"> dodavatel podá více nabídek samostatně nebo společně s dalšími dodavateli, nebo podá nabídku a současně je poddodavatelem jiného dodavatele, jehož prostřednictvím takový dodavatel prokazuje část kvalifikace ve výběrovém řízení, zadavatel všechny nabídky podané takovým dodavatelem samostatně či společně s jinými dodavateli vyřadí</w:t>
      </w:r>
    </w:p>
    <w:p w:rsidR="005F4791" w:rsidRPr="005F4791" w:rsidRDefault="009974BC" w:rsidP="005F4791">
      <w:pPr>
        <w:pStyle w:val="Import18"/>
        <w:numPr>
          <w:ilvl w:val="0"/>
          <w:numId w:val="4"/>
        </w:numPr>
        <w:tabs>
          <w:tab w:val="clear" w:pos="720"/>
        </w:tabs>
        <w:spacing w:line="300" w:lineRule="auto"/>
        <w:jc w:val="both"/>
        <w:rPr>
          <w:rFonts w:ascii="Arial" w:hAnsi="Arial" w:cs="Arial"/>
          <w:color w:val="414142" w:themeColor="accent4"/>
          <w:sz w:val="20"/>
        </w:rPr>
      </w:pPr>
      <w:r>
        <w:rPr>
          <w:rFonts w:ascii="Arial" w:hAnsi="Arial" w:cs="Arial"/>
          <w:color w:val="414142" w:themeColor="accent4"/>
          <w:sz w:val="20"/>
        </w:rPr>
        <w:t>n</w:t>
      </w:r>
      <w:r w:rsidR="005F4791" w:rsidRPr="005F4791">
        <w:rPr>
          <w:rFonts w:ascii="Arial" w:hAnsi="Arial" w:cs="Arial"/>
          <w:color w:val="414142" w:themeColor="accent4"/>
          <w:sz w:val="20"/>
        </w:rPr>
        <w:t>áklady spojené s účastí ve výběrovém řízení nese každý účastník sám</w:t>
      </w:r>
      <w:r w:rsidR="003B0983">
        <w:rPr>
          <w:rFonts w:ascii="Arial" w:hAnsi="Arial" w:cs="Arial"/>
          <w:color w:val="414142" w:themeColor="accent4"/>
          <w:sz w:val="20"/>
        </w:rPr>
        <w:t xml:space="preserve">, </w:t>
      </w:r>
      <w:r w:rsidR="003B0983" w:rsidRPr="003B0983">
        <w:rPr>
          <w:rFonts w:ascii="Arial" w:hAnsi="Arial" w:cs="Arial"/>
          <w:color w:val="414142" w:themeColor="accent4"/>
          <w:sz w:val="20"/>
        </w:rPr>
        <w:t>nabídky se nevracejí</w:t>
      </w:r>
    </w:p>
    <w:p w:rsidR="008B5779" w:rsidRPr="008B5779" w:rsidRDefault="008B5779" w:rsidP="008B5779">
      <w:pPr>
        <w:pStyle w:val="Import18"/>
        <w:numPr>
          <w:ilvl w:val="0"/>
          <w:numId w:val="4"/>
        </w:numPr>
        <w:tabs>
          <w:tab w:val="clear" w:pos="720"/>
        </w:tabs>
        <w:spacing w:line="300" w:lineRule="auto"/>
        <w:jc w:val="both"/>
        <w:rPr>
          <w:rFonts w:ascii="Arial" w:hAnsi="Arial" w:cs="Arial"/>
          <w:color w:val="414142" w:themeColor="accent4"/>
          <w:sz w:val="20"/>
        </w:rPr>
      </w:pPr>
      <w:r>
        <w:rPr>
          <w:rFonts w:ascii="Arial" w:hAnsi="Arial" w:cs="Arial"/>
          <w:color w:val="414142" w:themeColor="accent4"/>
          <w:sz w:val="20"/>
        </w:rPr>
        <w:t>z</w:t>
      </w:r>
      <w:r w:rsidRPr="008B5779">
        <w:rPr>
          <w:rFonts w:ascii="Arial" w:hAnsi="Arial" w:cs="Arial"/>
          <w:color w:val="414142" w:themeColor="accent4"/>
          <w:sz w:val="20"/>
        </w:rPr>
        <w:t>adavatel si vyhrazuje právo ověřit informace obsažené v nabídce dodavatele u třetích osob a dodavatel je povinen mu v tomto ohledu poskytnout veškerou potřebnou součin</w:t>
      </w:r>
      <w:r>
        <w:rPr>
          <w:rFonts w:ascii="Arial" w:hAnsi="Arial" w:cs="Arial"/>
          <w:color w:val="414142" w:themeColor="accent4"/>
          <w:sz w:val="20"/>
        </w:rPr>
        <w:t>nost</w:t>
      </w:r>
    </w:p>
    <w:p w:rsidR="003F1300" w:rsidRPr="00377B21" w:rsidRDefault="003F1300" w:rsidP="009A4EE5">
      <w:pPr>
        <w:pStyle w:val="Import18"/>
        <w:numPr>
          <w:ilvl w:val="0"/>
          <w:numId w:val="4"/>
        </w:numPr>
        <w:tabs>
          <w:tab w:val="clear" w:pos="720"/>
        </w:tabs>
        <w:spacing w:line="300" w:lineRule="auto"/>
        <w:jc w:val="both"/>
        <w:rPr>
          <w:rFonts w:ascii="Arial" w:hAnsi="Arial" w:cs="Arial"/>
          <w:color w:val="414142" w:themeColor="accent4"/>
          <w:sz w:val="20"/>
        </w:rPr>
      </w:pPr>
      <w:r w:rsidRPr="003D0E0A">
        <w:rPr>
          <w:rFonts w:ascii="Arial" w:hAnsi="Arial" w:cs="Arial"/>
          <w:color w:val="414142" w:themeColor="accent4"/>
          <w:sz w:val="20"/>
        </w:rPr>
        <w:t xml:space="preserve">uchazeč podáním nabídky bere na vědomí, že Statutární město Brno je při nakládání s veřejnými prostředky povinno dodržovat ustanovení </w:t>
      </w:r>
      <w:r w:rsidRPr="003D0E0A">
        <w:rPr>
          <w:rFonts w:ascii="Arial" w:hAnsi="Arial" w:cs="Arial"/>
          <w:color w:val="414142" w:themeColor="accent4"/>
          <w:spacing w:val="-3"/>
          <w:sz w:val="20"/>
        </w:rPr>
        <w:t xml:space="preserve">zákona č. 106/1999 Sb., o svobodném přístupu k informacím, ve znění pozdějších předpisů (zejména </w:t>
      </w:r>
      <w:r w:rsidRPr="003D0E0A">
        <w:rPr>
          <w:rFonts w:ascii="Arial" w:hAnsi="Arial" w:cs="Arial"/>
          <w:color w:val="414142" w:themeColor="accent4"/>
          <w:sz w:val="20"/>
        </w:rPr>
        <w:t xml:space="preserve">ustanovení § 9 </w:t>
      </w:r>
      <w:r w:rsidRPr="00377B21">
        <w:rPr>
          <w:rFonts w:ascii="Arial" w:hAnsi="Arial" w:cs="Arial"/>
          <w:color w:val="414142" w:themeColor="accent4"/>
          <w:sz w:val="20"/>
        </w:rPr>
        <w:t>odstavce 2 tohoto zákona)</w:t>
      </w:r>
    </w:p>
    <w:p w:rsidR="003F1300" w:rsidRPr="00377B21" w:rsidRDefault="003F1300" w:rsidP="009A4EE5">
      <w:pPr>
        <w:pStyle w:val="Import18"/>
        <w:numPr>
          <w:ilvl w:val="0"/>
          <w:numId w:val="4"/>
        </w:numPr>
        <w:tabs>
          <w:tab w:val="clear" w:pos="720"/>
        </w:tabs>
        <w:spacing w:line="300" w:lineRule="auto"/>
        <w:jc w:val="both"/>
        <w:rPr>
          <w:rFonts w:ascii="Arial" w:hAnsi="Arial" w:cs="Arial"/>
          <w:color w:val="414142" w:themeColor="accent4"/>
          <w:sz w:val="20"/>
        </w:rPr>
      </w:pPr>
      <w:r w:rsidRPr="00377B21">
        <w:rPr>
          <w:rFonts w:ascii="Arial" w:hAnsi="Arial" w:cs="Arial"/>
          <w:color w:val="414142" w:themeColor="accent4"/>
          <w:sz w:val="20"/>
        </w:rPr>
        <w:t xml:space="preserve">kontaktní osoby: </w:t>
      </w:r>
      <w:r w:rsidR="00BA6049" w:rsidRPr="00377B21">
        <w:rPr>
          <w:rFonts w:ascii="Arial" w:hAnsi="Arial" w:cs="Arial"/>
          <w:color w:val="414142" w:themeColor="accent4"/>
          <w:sz w:val="20"/>
        </w:rPr>
        <w:t>Ing. Martin Račanský</w:t>
      </w:r>
      <w:r w:rsidRPr="00377B21">
        <w:rPr>
          <w:rFonts w:ascii="Arial" w:hAnsi="Arial" w:cs="Arial"/>
          <w:color w:val="414142" w:themeColor="accent4"/>
          <w:sz w:val="20"/>
        </w:rPr>
        <w:t xml:space="preserve">, Ing. Zdeňka Šamánková, Ing. </w:t>
      </w:r>
      <w:r w:rsidR="004348B1" w:rsidRPr="00377B21">
        <w:rPr>
          <w:rFonts w:ascii="Arial" w:hAnsi="Arial" w:cs="Arial"/>
          <w:color w:val="414142" w:themeColor="accent4"/>
          <w:sz w:val="20"/>
        </w:rPr>
        <w:t>Ludmila Vopálenská</w:t>
      </w:r>
    </w:p>
    <w:p w:rsidR="003F1300" w:rsidRPr="00A20919" w:rsidRDefault="00C64BD3" w:rsidP="00A20919">
      <w:pPr>
        <w:pStyle w:val="Import18"/>
        <w:numPr>
          <w:ilvl w:val="0"/>
          <w:numId w:val="4"/>
        </w:numPr>
        <w:tabs>
          <w:tab w:val="clear" w:pos="720"/>
        </w:tabs>
        <w:spacing w:line="300" w:lineRule="auto"/>
        <w:jc w:val="both"/>
        <w:rPr>
          <w:rFonts w:ascii="Arial" w:hAnsi="Arial" w:cs="Arial"/>
          <w:color w:val="414142" w:themeColor="accent4"/>
          <w:sz w:val="20"/>
        </w:rPr>
      </w:pPr>
      <w:r w:rsidRPr="00A20919">
        <w:rPr>
          <w:rFonts w:ascii="Arial" w:hAnsi="Arial" w:cs="Arial"/>
          <w:color w:val="414142" w:themeColor="accent4"/>
          <w:sz w:val="20"/>
        </w:rPr>
        <w:t>zadavatel</w:t>
      </w:r>
      <w:r w:rsidR="003F1300" w:rsidRPr="00A20919">
        <w:rPr>
          <w:rFonts w:ascii="Arial" w:hAnsi="Arial" w:cs="Arial"/>
          <w:color w:val="414142" w:themeColor="accent4"/>
          <w:sz w:val="20"/>
        </w:rPr>
        <w:t xml:space="preserve"> si vyhrazuje právo zrušit toto výběrové řízení kdykoliv v jeho průběhu</w:t>
      </w:r>
      <w:r w:rsidR="00A20919" w:rsidRPr="00A20919">
        <w:rPr>
          <w:rFonts w:ascii="Arial" w:hAnsi="Arial" w:cs="Arial"/>
          <w:color w:val="414142" w:themeColor="accent4"/>
          <w:sz w:val="20"/>
        </w:rPr>
        <w:t xml:space="preserve">, a to bez uvedení důvodu </w:t>
      </w:r>
      <w:r w:rsidR="003B3BF8" w:rsidRPr="00A20919">
        <w:rPr>
          <w:rFonts w:ascii="Arial" w:hAnsi="Arial" w:cs="Arial"/>
          <w:color w:val="414142" w:themeColor="accent4"/>
          <w:sz w:val="20"/>
        </w:rPr>
        <w:t>a bez náhrady</w:t>
      </w:r>
    </w:p>
    <w:p w:rsidR="003F1300" w:rsidRPr="003D0E0A" w:rsidRDefault="003F1300" w:rsidP="009A4EE5">
      <w:pPr>
        <w:pStyle w:val="ZkladntextIMP"/>
        <w:spacing w:line="300" w:lineRule="auto"/>
        <w:jc w:val="both"/>
        <w:rPr>
          <w:rFonts w:ascii="Arial" w:hAnsi="Arial" w:cs="Arial"/>
          <w:color w:val="414142" w:themeColor="accent4"/>
          <w:sz w:val="20"/>
        </w:rPr>
      </w:pPr>
      <w:r w:rsidRPr="003D0E0A">
        <w:rPr>
          <w:rFonts w:ascii="Arial" w:hAnsi="Arial" w:cs="Arial"/>
          <w:color w:val="414142" w:themeColor="accent4"/>
          <w:sz w:val="20"/>
        </w:rPr>
        <w:t xml:space="preserve">  </w:t>
      </w:r>
    </w:p>
    <w:p w:rsidR="003F1300" w:rsidRPr="003D0E0A" w:rsidRDefault="003F1300" w:rsidP="009A4EE5">
      <w:pPr>
        <w:rPr>
          <w:rFonts w:cs="Arial"/>
          <w:szCs w:val="20"/>
        </w:rPr>
      </w:pPr>
      <w:r w:rsidRPr="003D0E0A">
        <w:rPr>
          <w:rFonts w:cs="Arial"/>
          <w:szCs w:val="20"/>
        </w:rPr>
        <w:t>S pozdravem</w:t>
      </w:r>
    </w:p>
    <w:p w:rsidR="000C4F05" w:rsidRDefault="000C4F05" w:rsidP="000C4F05">
      <w:pPr>
        <w:rPr>
          <w:i/>
        </w:rPr>
      </w:pPr>
    </w:p>
    <w:p w:rsidR="003B0983" w:rsidRDefault="003B0983" w:rsidP="000C4F05">
      <w:pPr>
        <w:rPr>
          <w:i/>
        </w:rPr>
      </w:pPr>
    </w:p>
    <w:p w:rsidR="00D07E29" w:rsidRDefault="00D07E29" w:rsidP="000C4F05"/>
    <w:p w:rsidR="00BF0C04" w:rsidRDefault="00BF0C04" w:rsidP="000C4F05"/>
    <w:p w:rsidR="000C4F05" w:rsidRDefault="00510C7E" w:rsidP="000C4F05">
      <w:r>
        <w:t>Ing. Martin Račanský</w:t>
      </w:r>
    </w:p>
    <w:p w:rsidR="00B66EF3" w:rsidRDefault="00510C7E" w:rsidP="000C4F05">
      <w:r>
        <w:t>vedoucí odboru</w:t>
      </w:r>
    </w:p>
    <w:p w:rsidR="000254A4" w:rsidRPr="00377B21" w:rsidRDefault="00EC4CCA" w:rsidP="000254A4">
      <w:pPr>
        <w:tabs>
          <w:tab w:val="left" w:pos="1985"/>
        </w:tabs>
      </w:pPr>
      <w:r>
        <w:rPr>
          <w:b/>
          <w:color w:val="FF0000"/>
          <w:sz w:val="16"/>
          <w:szCs w:val="16"/>
        </w:rPr>
        <w:lastRenderedPageBreak/>
        <w:t xml:space="preserve">PŘÍLOHA </w:t>
      </w:r>
      <w:r w:rsidR="008E0EA2">
        <w:rPr>
          <w:b/>
          <w:color w:val="FF0000"/>
          <w:sz w:val="16"/>
          <w:szCs w:val="16"/>
        </w:rPr>
        <w:t>3</w:t>
      </w:r>
      <w:r>
        <w:rPr>
          <w:b/>
          <w:color w:val="FF0000"/>
          <w:sz w:val="16"/>
          <w:szCs w:val="16"/>
        </w:rPr>
        <w:t>x:</w:t>
      </w:r>
      <w:r w:rsidR="000254A4">
        <w:rPr>
          <w:b/>
          <w:sz w:val="16"/>
          <w:szCs w:val="16"/>
        </w:rPr>
        <w:tab/>
      </w:r>
      <w:r>
        <w:t>1</w:t>
      </w:r>
      <w:r w:rsidRPr="00377B21">
        <w:t>. - Zadání „</w:t>
      </w:r>
      <w:r w:rsidR="004348B1" w:rsidRPr="00377B21">
        <w:t>Propojení ulic Korejská a Hradecká</w:t>
      </w:r>
      <w:r w:rsidRPr="00377B21">
        <w:t>“</w:t>
      </w:r>
      <w:r w:rsidR="000254A4" w:rsidRPr="00377B21">
        <w:t xml:space="preserve"> </w:t>
      </w:r>
    </w:p>
    <w:p w:rsidR="00EC4CCA" w:rsidRPr="00377B21" w:rsidRDefault="00EC4CCA" w:rsidP="000254A4">
      <w:pPr>
        <w:tabs>
          <w:tab w:val="left" w:pos="1985"/>
        </w:tabs>
      </w:pPr>
      <w:r w:rsidRPr="00377B21">
        <w:tab/>
        <w:t>2. - Návrh smlouvy o dílo</w:t>
      </w:r>
    </w:p>
    <w:p w:rsidR="000D1718" w:rsidRDefault="000D1718" w:rsidP="000D1718">
      <w:pPr>
        <w:tabs>
          <w:tab w:val="left" w:pos="1985"/>
        </w:tabs>
      </w:pPr>
      <w:r w:rsidRPr="00377B21">
        <w:tab/>
      </w:r>
      <w:r w:rsidR="00FE5075" w:rsidRPr="00377B21">
        <w:t>3</w:t>
      </w:r>
      <w:r w:rsidRPr="00377B21">
        <w:t xml:space="preserve">. - </w:t>
      </w:r>
      <w:r w:rsidR="00252843" w:rsidRPr="00377B21">
        <w:t>Vzor č</w:t>
      </w:r>
      <w:r w:rsidR="00FE5075" w:rsidRPr="00377B21">
        <w:t>estné</w:t>
      </w:r>
      <w:r w:rsidR="00252843" w:rsidRPr="00377B21">
        <w:t>ho</w:t>
      </w:r>
      <w:r w:rsidR="00FE5075" w:rsidRPr="00377B21">
        <w:t xml:space="preserve"> prohlášení</w:t>
      </w:r>
      <w:r w:rsidR="00FE5075" w:rsidRPr="00EC4CCA">
        <w:t xml:space="preserve"> </w:t>
      </w:r>
    </w:p>
    <w:p w:rsidR="000254A4" w:rsidRDefault="000254A4" w:rsidP="000165BC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5F1F65" w:rsidRDefault="000165BC" w:rsidP="000165BC">
      <w:pPr>
        <w:tabs>
          <w:tab w:val="left" w:pos="1985"/>
        </w:tabs>
      </w:pPr>
      <w:r w:rsidRPr="00FA6F44">
        <w:rPr>
          <w:b/>
          <w:color w:val="FF0000"/>
          <w:sz w:val="16"/>
          <w:szCs w:val="16"/>
        </w:rPr>
        <w:t>NA VĚDOMÍ</w:t>
      </w:r>
      <w:r w:rsidR="00C51104">
        <w:rPr>
          <w:b/>
          <w:color w:val="FF0000"/>
          <w:sz w:val="16"/>
          <w:szCs w:val="16"/>
        </w:rPr>
        <w:t>:</w:t>
      </w:r>
      <w:r>
        <w:rPr>
          <w:b/>
          <w:sz w:val="16"/>
          <w:szCs w:val="16"/>
        </w:rPr>
        <w:tab/>
      </w:r>
      <w:proofErr w:type="gramStart"/>
      <w:r w:rsidR="009E022F">
        <w:t>OD - oddělení</w:t>
      </w:r>
      <w:proofErr w:type="gramEnd"/>
      <w:r w:rsidR="009E022F">
        <w:t xml:space="preserve"> koncepce dopravy, spis – zakázky</w:t>
      </w:r>
      <w:r w:rsidR="009E022F" w:rsidRPr="00B27D85">
        <w:t xml:space="preserve"> </w:t>
      </w:r>
    </w:p>
    <w:p w:rsidR="003D717E" w:rsidRDefault="003D717E" w:rsidP="000165BC">
      <w:pPr>
        <w:tabs>
          <w:tab w:val="left" w:pos="1985"/>
        </w:tabs>
      </w:pPr>
    </w:p>
    <w:p w:rsidR="00CD6686" w:rsidRDefault="00CD6686" w:rsidP="000165BC">
      <w:pPr>
        <w:tabs>
          <w:tab w:val="left" w:pos="1985"/>
        </w:tabs>
      </w:pPr>
    </w:p>
    <w:sectPr w:rsidR="00CD6686" w:rsidSect="004226F0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56" w:rsidRDefault="00B03456" w:rsidP="0018303A">
      <w:pPr>
        <w:spacing w:line="240" w:lineRule="auto"/>
      </w:pPr>
      <w:r>
        <w:separator/>
      </w:r>
    </w:p>
  </w:endnote>
  <w:endnote w:type="continuationSeparator" w:id="0">
    <w:p w:rsidR="00B03456" w:rsidRDefault="00B03456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24" w:rsidRDefault="002F00E8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Odbor dopravy</w:t>
    </w:r>
  </w:p>
  <w:p w:rsidR="00B64224" w:rsidRDefault="002F00E8" w:rsidP="00656404">
    <w:pPr>
      <w:pStyle w:val="Zpat"/>
    </w:pPr>
    <w:r>
      <w:t xml:space="preserve">Kounicova 67 </w:t>
    </w:r>
    <w:r w:rsidRPr="00874A3B">
      <w:rPr>
        <w:color w:val="ED1C24" w:themeColor="accent1"/>
      </w:rPr>
      <w:t>|</w:t>
    </w:r>
    <w:r>
      <w:t xml:space="preserve"> 601 67 </w:t>
    </w:r>
    <w:r w:rsidRPr="00656404">
      <w:t>Brno</w:t>
    </w:r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  <w:r>
      <w:t xml:space="preserve"> </w:t>
    </w:r>
  </w:p>
  <w:p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A7A8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Default="004226F0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Odbor </w:t>
    </w:r>
    <w:r w:rsidR="009440B7">
      <w:t>dopravy</w:t>
    </w:r>
  </w:p>
  <w:p w:rsidR="004226F0" w:rsidRDefault="009440B7" w:rsidP="004226F0">
    <w:pPr>
      <w:pStyle w:val="Zpat"/>
    </w:pPr>
    <w:r>
      <w:t>Kounicova 67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601 67 </w:t>
    </w:r>
    <w:r w:rsidR="004226F0" w:rsidRPr="00656404">
      <w:t>Brno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</w:p>
  <w:p w:rsidR="004226F0" w:rsidRDefault="004226F0" w:rsidP="004226F0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3F7CA78" wp14:editId="641F3555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B90CE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56" w:rsidRDefault="00B03456" w:rsidP="0018303A">
      <w:pPr>
        <w:spacing w:line="240" w:lineRule="auto"/>
      </w:pPr>
      <w:r>
        <w:separator/>
      </w:r>
    </w:p>
  </w:footnote>
  <w:footnote w:type="continuationSeparator" w:id="0">
    <w:p w:rsidR="00B03456" w:rsidRDefault="00B03456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Pr="00077C50" w:rsidRDefault="004226F0" w:rsidP="004226F0">
    <w:pPr>
      <w:pStyle w:val="ZhlavBrno"/>
    </w:pPr>
    <w:r>
      <w:drawing>
        <wp:anchor distT="0" distB="0" distL="114300" distR="114300" simplePos="0" relativeHeight="251665408" behindDoc="0" locked="1" layoutInCell="1" allowOverlap="1" wp14:anchorId="40E6AAFD" wp14:editId="6C3A7962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:rsidR="004226F0" w:rsidRDefault="004226F0" w:rsidP="004226F0">
    <w:pPr>
      <w:pStyle w:val="Zhlav"/>
    </w:pPr>
    <w:r>
      <w:t>Magistrát města Brna</w:t>
    </w:r>
  </w:p>
  <w:p w:rsidR="004226F0" w:rsidRDefault="004226F0" w:rsidP="004226F0">
    <w:pPr>
      <w:pStyle w:val="Zhlav"/>
    </w:pPr>
    <w:r>
      <w:t xml:space="preserve">Odbor </w:t>
    </w:r>
    <w:r w:rsidR="009440B7">
      <w:t>dopravy</w:t>
    </w:r>
  </w:p>
  <w:p w:rsidR="004226F0" w:rsidRDefault="004226F0">
    <w:pPr>
      <w:pStyle w:val="Zhlav"/>
    </w:pPr>
    <w:bookmarkStart w:id="1" w:name="_Hlk515538175"/>
  </w:p>
  <w:bookmarkEnd w:id="1"/>
  <w:p w:rsidR="004226F0" w:rsidRDefault="00422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093"/>
    <w:multiLevelType w:val="hybridMultilevel"/>
    <w:tmpl w:val="F8B85330"/>
    <w:lvl w:ilvl="0" w:tplc="1450C3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578A"/>
    <w:multiLevelType w:val="hybridMultilevel"/>
    <w:tmpl w:val="86C84E2E"/>
    <w:lvl w:ilvl="0" w:tplc="04F48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6D3B"/>
    <w:multiLevelType w:val="hybridMultilevel"/>
    <w:tmpl w:val="1902D6BC"/>
    <w:lvl w:ilvl="0" w:tplc="2A1CB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4AA1"/>
    <w:multiLevelType w:val="multilevel"/>
    <w:tmpl w:val="157464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C6"/>
    <w:rsid w:val="00016148"/>
    <w:rsid w:val="000165BC"/>
    <w:rsid w:val="000254A4"/>
    <w:rsid w:val="00032CEA"/>
    <w:rsid w:val="00041778"/>
    <w:rsid w:val="00042419"/>
    <w:rsid w:val="00050F9A"/>
    <w:rsid w:val="00064F6A"/>
    <w:rsid w:val="00077C50"/>
    <w:rsid w:val="00090B88"/>
    <w:rsid w:val="00093826"/>
    <w:rsid w:val="000A76ED"/>
    <w:rsid w:val="000C4F05"/>
    <w:rsid w:val="000C7755"/>
    <w:rsid w:val="000D1718"/>
    <w:rsid w:val="000D33BF"/>
    <w:rsid w:val="000D67EF"/>
    <w:rsid w:val="000D725C"/>
    <w:rsid w:val="000E2605"/>
    <w:rsid w:val="00102970"/>
    <w:rsid w:val="00106F0E"/>
    <w:rsid w:val="00113DAE"/>
    <w:rsid w:val="001203E1"/>
    <w:rsid w:val="00124918"/>
    <w:rsid w:val="00133FED"/>
    <w:rsid w:val="0015554F"/>
    <w:rsid w:val="00167D00"/>
    <w:rsid w:val="00177083"/>
    <w:rsid w:val="001775CD"/>
    <w:rsid w:val="0018303A"/>
    <w:rsid w:val="00190524"/>
    <w:rsid w:val="00193863"/>
    <w:rsid w:val="001B51FD"/>
    <w:rsid w:val="001C4E6C"/>
    <w:rsid w:val="001D595E"/>
    <w:rsid w:val="001E26C6"/>
    <w:rsid w:val="001E7BFA"/>
    <w:rsid w:val="001F050E"/>
    <w:rsid w:val="001F4458"/>
    <w:rsid w:val="00206B13"/>
    <w:rsid w:val="00222CFD"/>
    <w:rsid w:val="002258A0"/>
    <w:rsid w:val="00226023"/>
    <w:rsid w:val="0023034C"/>
    <w:rsid w:val="00252843"/>
    <w:rsid w:val="0025349F"/>
    <w:rsid w:val="002771BC"/>
    <w:rsid w:val="002816B1"/>
    <w:rsid w:val="00284095"/>
    <w:rsid w:val="002853C9"/>
    <w:rsid w:val="00286AC5"/>
    <w:rsid w:val="00294C6B"/>
    <w:rsid w:val="002A080D"/>
    <w:rsid w:val="002A318D"/>
    <w:rsid w:val="002A7BBE"/>
    <w:rsid w:val="002A7F32"/>
    <w:rsid w:val="002B722A"/>
    <w:rsid w:val="002C7454"/>
    <w:rsid w:val="002D0D4B"/>
    <w:rsid w:val="002D13D6"/>
    <w:rsid w:val="002D29A6"/>
    <w:rsid w:val="002D6370"/>
    <w:rsid w:val="002E2D33"/>
    <w:rsid w:val="002F00E8"/>
    <w:rsid w:val="00300A40"/>
    <w:rsid w:val="0030235E"/>
    <w:rsid w:val="0030451A"/>
    <w:rsid w:val="003140D5"/>
    <w:rsid w:val="00337953"/>
    <w:rsid w:val="0037722D"/>
    <w:rsid w:val="00377B21"/>
    <w:rsid w:val="00381334"/>
    <w:rsid w:val="00390FAD"/>
    <w:rsid w:val="00394286"/>
    <w:rsid w:val="003A0BD9"/>
    <w:rsid w:val="003A4418"/>
    <w:rsid w:val="003B0983"/>
    <w:rsid w:val="003B22AA"/>
    <w:rsid w:val="003B2549"/>
    <w:rsid w:val="003B3BF8"/>
    <w:rsid w:val="003B7AD3"/>
    <w:rsid w:val="003D0E0A"/>
    <w:rsid w:val="003D117B"/>
    <w:rsid w:val="003D717E"/>
    <w:rsid w:val="003F1300"/>
    <w:rsid w:val="003F2700"/>
    <w:rsid w:val="003F3B4E"/>
    <w:rsid w:val="00403B47"/>
    <w:rsid w:val="00407A65"/>
    <w:rsid w:val="00416897"/>
    <w:rsid w:val="004226F0"/>
    <w:rsid w:val="0042605C"/>
    <w:rsid w:val="0042710E"/>
    <w:rsid w:val="0043221A"/>
    <w:rsid w:val="004348B1"/>
    <w:rsid w:val="0043695A"/>
    <w:rsid w:val="00437EF0"/>
    <w:rsid w:val="00472814"/>
    <w:rsid w:val="00483336"/>
    <w:rsid w:val="0048586B"/>
    <w:rsid w:val="004906FB"/>
    <w:rsid w:val="004920BE"/>
    <w:rsid w:val="00492B8E"/>
    <w:rsid w:val="004950CA"/>
    <w:rsid w:val="004A2730"/>
    <w:rsid w:val="004B06D2"/>
    <w:rsid w:val="004C331E"/>
    <w:rsid w:val="004F2C55"/>
    <w:rsid w:val="004F4B41"/>
    <w:rsid w:val="004F644B"/>
    <w:rsid w:val="00500974"/>
    <w:rsid w:val="005077F7"/>
    <w:rsid w:val="00507C23"/>
    <w:rsid w:val="00510C7E"/>
    <w:rsid w:val="005337C1"/>
    <w:rsid w:val="005427C2"/>
    <w:rsid w:val="00545078"/>
    <w:rsid w:val="0055307C"/>
    <w:rsid w:val="005671BC"/>
    <w:rsid w:val="00580AAA"/>
    <w:rsid w:val="005846D8"/>
    <w:rsid w:val="00595193"/>
    <w:rsid w:val="005A34BC"/>
    <w:rsid w:val="005A6DDE"/>
    <w:rsid w:val="005B1072"/>
    <w:rsid w:val="005B1258"/>
    <w:rsid w:val="005B321E"/>
    <w:rsid w:val="005B57AF"/>
    <w:rsid w:val="005C0738"/>
    <w:rsid w:val="005C0A44"/>
    <w:rsid w:val="005C0AF7"/>
    <w:rsid w:val="005C2FBE"/>
    <w:rsid w:val="005F1315"/>
    <w:rsid w:val="005F1F65"/>
    <w:rsid w:val="005F4791"/>
    <w:rsid w:val="00601ECD"/>
    <w:rsid w:val="00632EED"/>
    <w:rsid w:val="00633B5A"/>
    <w:rsid w:val="00640714"/>
    <w:rsid w:val="00646E95"/>
    <w:rsid w:val="0065357C"/>
    <w:rsid w:val="00656404"/>
    <w:rsid w:val="00666C94"/>
    <w:rsid w:val="006752BF"/>
    <w:rsid w:val="00677BFE"/>
    <w:rsid w:val="00685F4E"/>
    <w:rsid w:val="00686050"/>
    <w:rsid w:val="006A2623"/>
    <w:rsid w:val="006C0D33"/>
    <w:rsid w:val="006D3C14"/>
    <w:rsid w:val="006E20E1"/>
    <w:rsid w:val="006E287A"/>
    <w:rsid w:val="006E2B21"/>
    <w:rsid w:val="006E5DF2"/>
    <w:rsid w:val="006F4B9A"/>
    <w:rsid w:val="006F6019"/>
    <w:rsid w:val="00727D62"/>
    <w:rsid w:val="00735C7E"/>
    <w:rsid w:val="00740A4B"/>
    <w:rsid w:val="00747C3F"/>
    <w:rsid w:val="00750FC1"/>
    <w:rsid w:val="0075226A"/>
    <w:rsid w:val="00766FD7"/>
    <w:rsid w:val="007745C6"/>
    <w:rsid w:val="007A0B8B"/>
    <w:rsid w:val="007B402F"/>
    <w:rsid w:val="007B55AB"/>
    <w:rsid w:val="007C04D9"/>
    <w:rsid w:val="007C0A6F"/>
    <w:rsid w:val="007C0E2A"/>
    <w:rsid w:val="007C5625"/>
    <w:rsid w:val="007C613A"/>
    <w:rsid w:val="007E1B30"/>
    <w:rsid w:val="007E2892"/>
    <w:rsid w:val="007E3529"/>
    <w:rsid w:val="007F3604"/>
    <w:rsid w:val="0080216E"/>
    <w:rsid w:val="00802F5E"/>
    <w:rsid w:val="0081177B"/>
    <w:rsid w:val="008178A8"/>
    <w:rsid w:val="00825DA8"/>
    <w:rsid w:val="008352E4"/>
    <w:rsid w:val="00855ADC"/>
    <w:rsid w:val="00874A3B"/>
    <w:rsid w:val="00891E72"/>
    <w:rsid w:val="00897D35"/>
    <w:rsid w:val="008A11B2"/>
    <w:rsid w:val="008A5CE9"/>
    <w:rsid w:val="008B0227"/>
    <w:rsid w:val="008B5779"/>
    <w:rsid w:val="008B7372"/>
    <w:rsid w:val="008E0EA2"/>
    <w:rsid w:val="008E17BE"/>
    <w:rsid w:val="008E27A9"/>
    <w:rsid w:val="008F32A8"/>
    <w:rsid w:val="008F4EF8"/>
    <w:rsid w:val="0091285D"/>
    <w:rsid w:val="009163C2"/>
    <w:rsid w:val="0092073B"/>
    <w:rsid w:val="00923C0B"/>
    <w:rsid w:val="00926932"/>
    <w:rsid w:val="00937F15"/>
    <w:rsid w:val="00940598"/>
    <w:rsid w:val="009440B7"/>
    <w:rsid w:val="0096032D"/>
    <w:rsid w:val="00980C05"/>
    <w:rsid w:val="00994E47"/>
    <w:rsid w:val="009974BC"/>
    <w:rsid w:val="009978AC"/>
    <w:rsid w:val="009A3B78"/>
    <w:rsid w:val="009A4EE5"/>
    <w:rsid w:val="009A685B"/>
    <w:rsid w:val="009B23E3"/>
    <w:rsid w:val="009E022F"/>
    <w:rsid w:val="00A01700"/>
    <w:rsid w:val="00A20919"/>
    <w:rsid w:val="00A2682C"/>
    <w:rsid w:val="00A46C6C"/>
    <w:rsid w:val="00A52F5E"/>
    <w:rsid w:val="00A5347C"/>
    <w:rsid w:val="00A57F9F"/>
    <w:rsid w:val="00A70B08"/>
    <w:rsid w:val="00A73BC9"/>
    <w:rsid w:val="00A87651"/>
    <w:rsid w:val="00A907CD"/>
    <w:rsid w:val="00A96AD9"/>
    <w:rsid w:val="00AB0ED4"/>
    <w:rsid w:val="00AB6351"/>
    <w:rsid w:val="00AC0525"/>
    <w:rsid w:val="00AD0B60"/>
    <w:rsid w:val="00AD3F80"/>
    <w:rsid w:val="00AD44B0"/>
    <w:rsid w:val="00AE2180"/>
    <w:rsid w:val="00AE287C"/>
    <w:rsid w:val="00AE4A6D"/>
    <w:rsid w:val="00AF31AF"/>
    <w:rsid w:val="00B03456"/>
    <w:rsid w:val="00B0499E"/>
    <w:rsid w:val="00B04AE6"/>
    <w:rsid w:val="00B11164"/>
    <w:rsid w:val="00B20F15"/>
    <w:rsid w:val="00B363EF"/>
    <w:rsid w:val="00B378D8"/>
    <w:rsid w:val="00B46F3D"/>
    <w:rsid w:val="00B601B1"/>
    <w:rsid w:val="00B64224"/>
    <w:rsid w:val="00B66EF3"/>
    <w:rsid w:val="00B71191"/>
    <w:rsid w:val="00B71AB2"/>
    <w:rsid w:val="00B72582"/>
    <w:rsid w:val="00B748BD"/>
    <w:rsid w:val="00B76C73"/>
    <w:rsid w:val="00B770D3"/>
    <w:rsid w:val="00B91C66"/>
    <w:rsid w:val="00B96E49"/>
    <w:rsid w:val="00BA1242"/>
    <w:rsid w:val="00BA24F7"/>
    <w:rsid w:val="00BA276D"/>
    <w:rsid w:val="00BA6049"/>
    <w:rsid w:val="00BC373F"/>
    <w:rsid w:val="00BC5B9D"/>
    <w:rsid w:val="00BC7D25"/>
    <w:rsid w:val="00BD747F"/>
    <w:rsid w:val="00BE5A85"/>
    <w:rsid w:val="00BF0C04"/>
    <w:rsid w:val="00BF3FA8"/>
    <w:rsid w:val="00BF73D7"/>
    <w:rsid w:val="00C059BA"/>
    <w:rsid w:val="00C25511"/>
    <w:rsid w:val="00C26AA8"/>
    <w:rsid w:val="00C30C79"/>
    <w:rsid w:val="00C45184"/>
    <w:rsid w:val="00C51104"/>
    <w:rsid w:val="00C5355A"/>
    <w:rsid w:val="00C56518"/>
    <w:rsid w:val="00C64BD3"/>
    <w:rsid w:val="00C66C97"/>
    <w:rsid w:val="00C72FF8"/>
    <w:rsid w:val="00C831F5"/>
    <w:rsid w:val="00CA0415"/>
    <w:rsid w:val="00CB2C89"/>
    <w:rsid w:val="00CB60BD"/>
    <w:rsid w:val="00CD6686"/>
    <w:rsid w:val="00CD7AA7"/>
    <w:rsid w:val="00CE7DDE"/>
    <w:rsid w:val="00CF320C"/>
    <w:rsid w:val="00D01F03"/>
    <w:rsid w:val="00D0510C"/>
    <w:rsid w:val="00D069EF"/>
    <w:rsid w:val="00D07098"/>
    <w:rsid w:val="00D07E29"/>
    <w:rsid w:val="00D15C7E"/>
    <w:rsid w:val="00D16FDC"/>
    <w:rsid w:val="00D370B5"/>
    <w:rsid w:val="00D4725F"/>
    <w:rsid w:val="00D55D9F"/>
    <w:rsid w:val="00D57378"/>
    <w:rsid w:val="00D649CF"/>
    <w:rsid w:val="00D71A65"/>
    <w:rsid w:val="00D843EB"/>
    <w:rsid w:val="00D84E4D"/>
    <w:rsid w:val="00D87E4A"/>
    <w:rsid w:val="00D920FF"/>
    <w:rsid w:val="00DA5650"/>
    <w:rsid w:val="00DC2406"/>
    <w:rsid w:val="00DC4AF8"/>
    <w:rsid w:val="00DC6628"/>
    <w:rsid w:val="00DD1050"/>
    <w:rsid w:val="00DE6F7F"/>
    <w:rsid w:val="00DF1048"/>
    <w:rsid w:val="00DF7C2A"/>
    <w:rsid w:val="00E043D6"/>
    <w:rsid w:val="00E04875"/>
    <w:rsid w:val="00E078AD"/>
    <w:rsid w:val="00E36CB4"/>
    <w:rsid w:val="00E44C38"/>
    <w:rsid w:val="00E44D06"/>
    <w:rsid w:val="00E51F57"/>
    <w:rsid w:val="00E543C8"/>
    <w:rsid w:val="00E55EA7"/>
    <w:rsid w:val="00E716DB"/>
    <w:rsid w:val="00E73AA7"/>
    <w:rsid w:val="00E757C7"/>
    <w:rsid w:val="00E8097D"/>
    <w:rsid w:val="00E83630"/>
    <w:rsid w:val="00E84FAD"/>
    <w:rsid w:val="00EA40AB"/>
    <w:rsid w:val="00EC068C"/>
    <w:rsid w:val="00EC2643"/>
    <w:rsid w:val="00EC4CCA"/>
    <w:rsid w:val="00EC5800"/>
    <w:rsid w:val="00EC7374"/>
    <w:rsid w:val="00ED04C8"/>
    <w:rsid w:val="00EE19B4"/>
    <w:rsid w:val="00EF076D"/>
    <w:rsid w:val="00EF29E8"/>
    <w:rsid w:val="00F22922"/>
    <w:rsid w:val="00F30DA0"/>
    <w:rsid w:val="00F413DD"/>
    <w:rsid w:val="00F41AAB"/>
    <w:rsid w:val="00F43D68"/>
    <w:rsid w:val="00F61490"/>
    <w:rsid w:val="00F67BC7"/>
    <w:rsid w:val="00F71E23"/>
    <w:rsid w:val="00F767B7"/>
    <w:rsid w:val="00F877AB"/>
    <w:rsid w:val="00F9463D"/>
    <w:rsid w:val="00F97D7C"/>
    <w:rsid w:val="00FA4507"/>
    <w:rsid w:val="00FA6BCE"/>
    <w:rsid w:val="00FB1DFC"/>
    <w:rsid w:val="00FC2461"/>
    <w:rsid w:val="00FC7FBA"/>
    <w:rsid w:val="00FE5075"/>
    <w:rsid w:val="00FE6A5A"/>
    <w:rsid w:val="00FE7F5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D75BE"/>
  <w15:chartTrackingRefBased/>
  <w15:docId w15:val="{EEA5BDD3-DFE7-40F3-9CA2-5D61355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customStyle="1" w:styleId="ed">
    <w:name w:val="šedá"/>
    <w:basedOn w:val="Normln"/>
    <w:rsid w:val="00F67BC7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13DD"/>
    <w:rPr>
      <w:b/>
      <w:bCs/>
    </w:rPr>
  </w:style>
  <w:style w:type="paragraph" w:customStyle="1" w:styleId="Odkaz1">
    <w:name w:val="Odkaz1"/>
    <w:basedOn w:val="Normln"/>
    <w:rsid w:val="00CD7AA7"/>
    <w:pPr>
      <w:spacing w:line="240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cs-CZ"/>
    </w:rPr>
  </w:style>
  <w:style w:type="paragraph" w:customStyle="1" w:styleId="Default">
    <w:name w:val="Default"/>
    <w:rsid w:val="000D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7374"/>
    <w:pPr>
      <w:ind w:left="720"/>
      <w:contextualSpacing/>
    </w:pPr>
  </w:style>
  <w:style w:type="paragraph" w:customStyle="1" w:styleId="adresa">
    <w:name w:val="adresa"/>
    <w:basedOn w:val="Normln"/>
    <w:rsid w:val="0037722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paragraph" w:customStyle="1" w:styleId="Vc">
    <w:name w:val="Věc"/>
    <w:basedOn w:val="Zhlav"/>
    <w:uiPriority w:val="99"/>
    <w:rsid w:val="003F1300"/>
    <w:pPr>
      <w:tabs>
        <w:tab w:val="clear" w:pos="4536"/>
        <w:tab w:val="clear" w:pos="9072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ZkladntextIMP">
    <w:name w:val="Základní text_IMP"/>
    <w:basedOn w:val="Normln"/>
    <w:uiPriority w:val="99"/>
    <w:rsid w:val="003F1300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Import1">
    <w:name w:val="Import 1"/>
    <w:basedOn w:val="Normln"/>
    <w:uiPriority w:val="99"/>
    <w:rsid w:val="003F130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576"/>
      <w:jc w:val="left"/>
    </w:pPr>
    <w:rPr>
      <w:rFonts w:ascii="Courier New" w:eastAsia="Times New Roman" w:hAnsi="Courier New" w:cs="Times New Roman"/>
      <w:color w:val="auto"/>
      <w:sz w:val="24"/>
      <w:szCs w:val="20"/>
      <w:lang w:eastAsia="cs-CZ"/>
    </w:rPr>
  </w:style>
  <w:style w:type="paragraph" w:customStyle="1" w:styleId="Import18">
    <w:name w:val="Import 18"/>
    <w:basedOn w:val="Normln"/>
    <w:uiPriority w:val="99"/>
    <w:rsid w:val="003F130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1296" w:hanging="288"/>
      <w:jc w:val="left"/>
    </w:pPr>
    <w:rPr>
      <w:rFonts w:ascii="Courier New" w:eastAsia="Times New Roman" w:hAnsi="Courier New" w:cs="Times New Roman"/>
      <w:color w:val="auto"/>
      <w:sz w:val="24"/>
      <w:szCs w:val="20"/>
      <w:lang w:eastAsia="cs-CZ"/>
    </w:rPr>
  </w:style>
  <w:style w:type="paragraph" w:customStyle="1" w:styleId="Import0">
    <w:name w:val="Import 0"/>
    <w:basedOn w:val="Normln"/>
    <w:uiPriority w:val="99"/>
    <w:rsid w:val="003F1300"/>
    <w:pPr>
      <w:suppressAutoHyphens/>
      <w:spacing w:line="276" w:lineRule="auto"/>
      <w:jc w:val="left"/>
    </w:pPr>
    <w:rPr>
      <w:rFonts w:ascii="Courier New" w:eastAsia="Times New Roman" w:hAnsi="Courier New" w:cs="Times New Roman"/>
      <w:color w:val="auto"/>
      <w:sz w:val="24"/>
      <w:szCs w:val="20"/>
      <w:lang w:eastAsia="cs-CZ"/>
    </w:rPr>
  </w:style>
  <w:style w:type="paragraph" w:customStyle="1" w:styleId="Import17">
    <w:name w:val="Import 17"/>
    <w:basedOn w:val="Import0"/>
    <w:uiPriority w:val="99"/>
    <w:rsid w:val="003F130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008"/>
    </w:pPr>
  </w:style>
  <w:style w:type="paragraph" w:customStyle="1" w:styleId="Standard">
    <w:name w:val="Standard"/>
    <w:rsid w:val="005F4791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2014_Bur_OKD\Zakazky\Smlouvy\2019_01_Mezirka\1805_08a_Mezirka_oznam_vyberu_vybran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7A06-6E5F-4FDD-B2E6-9A5E3E8D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1805_08a_Mezirka_oznam_vyberu_vybran</Template>
  <TotalTime>114</TotalTime>
  <Pages>3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Tomáš</dc:creator>
  <cp:keywords/>
  <dc:description/>
  <cp:lastModifiedBy>Ludmila Vopálenská</cp:lastModifiedBy>
  <cp:revision>9</cp:revision>
  <cp:lastPrinted>2019-01-22T10:38:00Z</cp:lastPrinted>
  <dcterms:created xsi:type="dcterms:W3CDTF">2019-11-04T13:21:00Z</dcterms:created>
  <dcterms:modified xsi:type="dcterms:W3CDTF">2019-11-25T08:14:00Z</dcterms:modified>
</cp:coreProperties>
</file>